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6" w:rsidRDefault="00F67B94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7B94" w:rsidRDefault="00CC384F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014D7">
        <w:rPr>
          <w:rFonts w:ascii="Times New Roman" w:hAnsi="Times New Roman" w:cs="Times New Roman"/>
          <w:sz w:val="28"/>
          <w:szCs w:val="28"/>
        </w:rPr>
        <w:t>несен</w:t>
      </w:r>
      <w:proofErr w:type="gramEnd"/>
      <w:r w:rsidR="005014D7">
        <w:rPr>
          <w:rFonts w:ascii="Times New Roman" w:hAnsi="Times New Roman" w:cs="Times New Roman"/>
          <w:sz w:val="28"/>
          <w:szCs w:val="28"/>
        </w:rPr>
        <w:t xml:space="preserve"> </w:t>
      </w:r>
      <w:r w:rsidR="00F67B94">
        <w:rPr>
          <w:rFonts w:ascii="Times New Roman" w:hAnsi="Times New Roman" w:cs="Times New Roman"/>
          <w:sz w:val="28"/>
          <w:szCs w:val="28"/>
        </w:rPr>
        <w:t>Правительство</w:t>
      </w:r>
      <w:r w:rsidR="005014D7">
        <w:rPr>
          <w:rFonts w:ascii="Times New Roman" w:hAnsi="Times New Roman" w:cs="Times New Roman"/>
          <w:sz w:val="28"/>
          <w:szCs w:val="28"/>
        </w:rPr>
        <w:t>м</w:t>
      </w:r>
    </w:p>
    <w:p w:rsidR="00F67B94" w:rsidRDefault="00F67B94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463F7" w:rsidRDefault="00B463F7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463F7" w:rsidRDefault="00B463F7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77FCC" w:rsidRDefault="00777FCC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81830" w:rsidRDefault="00481830" w:rsidP="00F67B94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67B94" w:rsidRDefault="00F67B94" w:rsidP="00F6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F67B94" w:rsidRDefault="00F67B94" w:rsidP="00A85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3F" w:rsidRDefault="00DE6392" w:rsidP="00B44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9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 w:rsidR="00777FCC">
        <w:rPr>
          <w:rFonts w:ascii="Times New Roman" w:hAnsi="Times New Roman" w:cs="Times New Roman"/>
          <w:b/>
          <w:sz w:val="28"/>
          <w:szCs w:val="28"/>
        </w:rPr>
        <w:br/>
      </w:r>
      <w:r w:rsidRPr="00DE6392">
        <w:rPr>
          <w:rFonts w:ascii="Times New Roman" w:hAnsi="Times New Roman" w:cs="Times New Roman"/>
          <w:b/>
          <w:sz w:val="28"/>
          <w:szCs w:val="28"/>
        </w:rPr>
        <w:t>Российской Федерации в части совершенствования оборота земель сельскохозяйственного назначения</w:t>
      </w:r>
    </w:p>
    <w:p w:rsidR="005A347D" w:rsidRDefault="005A347D" w:rsidP="0048183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7D" w:rsidRDefault="005A347D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7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A347D" w:rsidRPr="001C4621" w:rsidRDefault="001757F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621">
        <w:rPr>
          <w:rFonts w:ascii="Times New Roman" w:hAnsi="Times New Roman" w:cs="Times New Roman"/>
          <w:sz w:val="28"/>
          <w:szCs w:val="28"/>
        </w:rPr>
        <w:t>Внести в</w:t>
      </w:r>
      <w:r w:rsidR="00652FB2" w:rsidRPr="001C4621">
        <w:rPr>
          <w:rFonts w:ascii="Times New Roman" w:hAnsi="Times New Roman" w:cs="Times New Roman"/>
          <w:sz w:val="28"/>
          <w:szCs w:val="28"/>
        </w:rPr>
        <w:t xml:space="preserve"> </w:t>
      </w:r>
      <w:r w:rsidR="005A347D" w:rsidRPr="001C4621">
        <w:rPr>
          <w:rFonts w:ascii="Times New Roman" w:hAnsi="Times New Roman" w:cs="Times New Roman"/>
          <w:sz w:val="28"/>
          <w:szCs w:val="28"/>
        </w:rPr>
        <w:t>Земельн</w:t>
      </w:r>
      <w:r w:rsidRPr="001C4621">
        <w:rPr>
          <w:rFonts w:ascii="Times New Roman" w:hAnsi="Times New Roman" w:cs="Times New Roman"/>
          <w:sz w:val="28"/>
          <w:szCs w:val="28"/>
        </w:rPr>
        <w:t>ый</w:t>
      </w:r>
      <w:r w:rsidR="005A347D" w:rsidRPr="001C462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(Собрание законодательства Российской Федерации, 2001, № 44, ст. 4147; 2014, № 26, </w:t>
      </w:r>
      <w:r w:rsidR="005A347D" w:rsidRPr="001C4621">
        <w:rPr>
          <w:rFonts w:ascii="Times New Roman" w:hAnsi="Times New Roman" w:cs="Times New Roman"/>
          <w:sz w:val="28"/>
          <w:szCs w:val="28"/>
        </w:rPr>
        <w:br/>
        <w:t>ст. 3377</w:t>
      </w:r>
      <w:r w:rsidR="003A356B" w:rsidRPr="001C4621">
        <w:rPr>
          <w:rFonts w:ascii="Times New Roman" w:hAnsi="Times New Roman" w:cs="Times New Roman"/>
          <w:sz w:val="28"/>
          <w:szCs w:val="28"/>
        </w:rPr>
        <w:t xml:space="preserve">; </w:t>
      </w:r>
      <w:r w:rsidR="001C4621" w:rsidRPr="001C4621">
        <w:rPr>
          <w:rFonts w:ascii="Times New Roman" w:hAnsi="Times New Roman" w:cs="Times New Roman"/>
          <w:sz w:val="28"/>
          <w:szCs w:val="28"/>
        </w:rPr>
        <w:t xml:space="preserve">№ 30, ст. 4218; </w:t>
      </w:r>
      <w:r w:rsidR="003A356B" w:rsidRPr="001C4621">
        <w:rPr>
          <w:rFonts w:ascii="Times New Roman" w:hAnsi="Times New Roman" w:cs="Times New Roman"/>
          <w:sz w:val="28"/>
          <w:szCs w:val="28"/>
        </w:rPr>
        <w:t>2015, № 29, ст. 4350; 2016</w:t>
      </w:r>
      <w:r w:rsidR="003A356B" w:rsidRPr="003252C2">
        <w:rPr>
          <w:rFonts w:ascii="Times New Roman" w:hAnsi="Times New Roman" w:cs="Times New Roman"/>
          <w:sz w:val="28"/>
          <w:szCs w:val="28"/>
        </w:rPr>
        <w:t>,</w:t>
      </w:r>
      <w:r w:rsidR="003252C2" w:rsidRPr="003252C2">
        <w:rPr>
          <w:rFonts w:ascii="Times New Roman" w:hAnsi="Times New Roman" w:cs="Times New Roman"/>
          <w:sz w:val="28"/>
          <w:szCs w:val="28"/>
        </w:rPr>
        <w:t xml:space="preserve"> № 26, ст. 3890</w:t>
      </w:r>
      <w:r w:rsidR="003252C2">
        <w:rPr>
          <w:rFonts w:ascii="Times New Roman" w:hAnsi="Times New Roman" w:cs="Times New Roman"/>
          <w:sz w:val="28"/>
          <w:szCs w:val="28"/>
        </w:rPr>
        <w:t>;</w:t>
      </w:r>
      <w:r w:rsidR="003A356B" w:rsidRPr="001C4621">
        <w:rPr>
          <w:rFonts w:ascii="Times New Roman" w:hAnsi="Times New Roman" w:cs="Times New Roman"/>
          <w:sz w:val="28"/>
          <w:szCs w:val="28"/>
        </w:rPr>
        <w:t xml:space="preserve"> № 27, ст. </w:t>
      </w:r>
      <w:r w:rsidR="00FF5CB1" w:rsidRPr="00FF5CB1">
        <w:rPr>
          <w:rFonts w:ascii="Times New Roman" w:hAnsi="Times New Roman" w:cs="Times New Roman"/>
          <w:sz w:val="28"/>
          <w:szCs w:val="28"/>
        </w:rPr>
        <w:t>4298</w:t>
      </w:r>
      <w:r w:rsidR="00FF5CB1">
        <w:rPr>
          <w:rFonts w:ascii="Times New Roman" w:hAnsi="Times New Roman" w:cs="Times New Roman"/>
          <w:sz w:val="28"/>
          <w:szCs w:val="28"/>
        </w:rPr>
        <w:t xml:space="preserve">, </w:t>
      </w:r>
      <w:r w:rsidR="003A356B" w:rsidRPr="001C4621">
        <w:rPr>
          <w:rFonts w:ascii="Times New Roman" w:hAnsi="Times New Roman" w:cs="Times New Roman"/>
          <w:sz w:val="28"/>
          <w:szCs w:val="28"/>
        </w:rPr>
        <w:t>4306</w:t>
      </w:r>
      <w:r w:rsidR="005A347D" w:rsidRPr="001C4621">
        <w:rPr>
          <w:rFonts w:ascii="Times New Roman" w:hAnsi="Times New Roman" w:cs="Times New Roman"/>
          <w:sz w:val="28"/>
          <w:szCs w:val="28"/>
        </w:rPr>
        <w:t xml:space="preserve">) </w:t>
      </w:r>
      <w:r w:rsidR="006F5415" w:rsidRPr="001C4621">
        <w:rPr>
          <w:rFonts w:ascii="Times New Roman" w:hAnsi="Times New Roman" w:cs="Times New Roman"/>
          <w:sz w:val="28"/>
          <w:szCs w:val="28"/>
        </w:rPr>
        <w:t>следующ</w:t>
      </w:r>
      <w:r w:rsidRPr="001C4621">
        <w:rPr>
          <w:rFonts w:ascii="Times New Roman" w:hAnsi="Times New Roman" w:cs="Times New Roman"/>
          <w:sz w:val="28"/>
          <w:szCs w:val="28"/>
        </w:rPr>
        <w:t>ие</w:t>
      </w:r>
      <w:r w:rsidR="006F5415" w:rsidRPr="001C4621">
        <w:rPr>
          <w:rFonts w:ascii="Times New Roman" w:hAnsi="Times New Roman" w:cs="Times New Roman"/>
          <w:sz w:val="28"/>
          <w:szCs w:val="28"/>
        </w:rPr>
        <w:t xml:space="preserve"> </w:t>
      </w:r>
      <w:r w:rsidRPr="001C4621">
        <w:rPr>
          <w:rFonts w:ascii="Times New Roman" w:hAnsi="Times New Roman" w:cs="Times New Roman"/>
          <w:sz w:val="28"/>
          <w:szCs w:val="28"/>
        </w:rPr>
        <w:t>изменения</w:t>
      </w:r>
      <w:r w:rsidR="005A347D" w:rsidRPr="001C4621">
        <w:rPr>
          <w:rFonts w:ascii="Times New Roman" w:hAnsi="Times New Roman" w:cs="Times New Roman"/>
          <w:sz w:val="28"/>
          <w:szCs w:val="28"/>
        </w:rPr>
        <w:t>:</w:t>
      </w:r>
    </w:p>
    <w:p w:rsidR="001757FB" w:rsidRPr="00DA0029" w:rsidRDefault="001757F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29">
        <w:rPr>
          <w:rFonts w:ascii="Times New Roman" w:hAnsi="Times New Roman" w:cs="Times New Roman"/>
          <w:sz w:val="28"/>
          <w:szCs w:val="28"/>
        </w:rPr>
        <w:t>1) в пункте 2 статьи 39.6:</w:t>
      </w:r>
    </w:p>
    <w:p w:rsidR="008C4A74" w:rsidRPr="00422684" w:rsidRDefault="001757F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0029">
        <w:rPr>
          <w:rFonts w:ascii="Times New Roman" w:hAnsi="Times New Roman" w:cs="Times New Roman"/>
          <w:sz w:val="28"/>
          <w:szCs w:val="28"/>
        </w:rPr>
        <w:t xml:space="preserve">а) </w:t>
      </w:r>
      <w:r w:rsidR="008C4A74" w:rsidRPr="00FC1D2C">
        <w:rPr>
          <w:rFonts w:ascii="Times New Roman" w:hAnsi="Times New Roman" w:cs="Times New Roman"/>
          <w:sz w:val="28"/>
          <w:szCs w:val="28"/>
        </w:rPr>
        <w:t>подпункт 31 после слов «сельскохозяйственного производства</w:t>
      </w:r>
      <w:proofErr w:type="gramStart"/>
      <w:r w:rsidR="008C4A74" w:rsidRPr="00FC1D2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C4A74" w:rsidRPr="00FC1D2C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BD7BC4">
        <w:rPr>
          <w:rFonts w:ascii="Times New Roman" w:hAnsi="Times New Roman" w:cs="Times New Roman"/>
          <w:sz w:val="28"/>
          <w:szCs w:val="28"/>
        </w:rPr>
        <w:t xml:space="preserve">на </w:t>
      </w:r>
      <w:r w:rsidR="008C4A74" w:rsidRPr="00FC1D2C">
        <w:rPr>
          <w:rFonts w:ascii="Times New Roman" w:hAnsi="Times New Roman" w:cs="Times New Roman"/>
          <w:sz w:val="28"/>
          <w:szCs w:val="28"/>
        </w:rPr>
        <w:t>услови</w:t>
      </w:r>
      <w:r w:rsidR="00BD7BC4">
        <w:rPr>
          <w:rFonts w:ascii="Times New Roman" w:hAnsi="Times New Roman" w:cs="Times New Roman"/>
          <w:sz w:val="28"/>
          <w:szCs w:val="28"/>
        </w:rPr>
        <w:t>ях прежнего договора</w:t>
      </w:r>
      <w:r w:rsidR="008C4A74" w:rsidRPr="00FC1D2C">
        <w:rPr>
          <w:rFonts w:ascii="Times New Roman" w:hAnsi="Times New Roman" w:cs="Times New Roman"/>
          <w:sz w:val="28"/>
          <w:szCs w:val="28"/>
        </w:rPr>
        <w:t xml:space="preserve"> аренды»;</w:t>
      </w:r>
    </w:p>
    <w:p w:rsidR="008C4A74" w:rsidRDefault="00BD7BC4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38F2" w:rsidRPr="008C4A74">
        <w:rPr>
          <w:rFonts w:ascii="Times New Roman" w:hAnsi="Times New Roman" w:cs="Times New Roman"/>
          <w:sz w:val="28"/>
          <w:szCs w:val="28"/>
        </w:rPr>
        <w:t xml:space="preserve">) </w:t>
      </w:r>
      <w:r w:rsidR="008C4A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C38F2" w:rsidRPr="008C4A74">
        <w:rPr>
          <w:rFonts w:ascii="Times New Roman" w:hAnsi="Times New Roman" w:cs="Times New Roman"/>
          <w:sz w:val="28"/>
          <w:szCs w:val="28"/>
        </w:rPr>
        <w:t>подпункт</w:t>
      </w:r>
      <w:r w:rsidR="008C4A74">
        <w:rPr>
          <w:rFonts w:ascii="Times New Roman" w:hAnsi="Times New Roman" w:cs="Times New Roman"/>
          <w:sz w:val="28"/>
          <w:szCs w:val="28"/>
        </w:rPr>
        <w:t>ом</w:t>
      </w:r>
      <w:r w:rsidR="00FC38F2" w:rsidRPr="008C4A74">
        <w:rPr>
          <w:rFonts w:ascii="Times New Roman" w:hAnsi="Times New Roman" w:cs="Times New Roman"/>
          <w:sz w:val="28"/>
          <w:szCs w:val="28"/>
        </w:rPr>
        <w:t xml:space="preserve"> </w:t>
      </w:r>
      <w:r w:rsidR="008C4A74">
        <w:rPr>
          <w:rFonts w:ascii="Times New Roman" w:hAnsi="Times New Roman" w:cs="Times New Roman"/>
          <w:sz w:val="28"/>
          <w:szCs w:val="28"/>
        </w:rPr>
        <w:t>36 следующего содержания:</w:t>
      </w:r>
    </w:p>
    <w:p w:rsidR="00FC38F2" w:rsidRDefault="00FC1D2C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земельного участка</w:t>
      </w:r>
      <w:r w:rsidR="00FC38F2" w:rsidRPr="008C4A74">
        <w:rPr>
          <w:rFonts w:ascii="Times New Roman" w:hAnsi="Times New Roman" w:cs="Times New Roman"/>
          <w:sz w:val="28"/>
          <w:szCs w:val="28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 </w:t>
      </w:r>
      <w:r w:rsidR="00A7041D" w:rsidRPr="00136051">
        <w:rPr>
          <w:rFonts w:ascii="Times New Roman" w:hAnsi="Times New Roman" w:cs="Times New Roman"/>
          <w:sz w:val="28"/>
          <w:szCs w:val="28"/>
        </w:rPr>
        <w:t>при условии, что</w:t>
      </w:r>
      <w:r w:rsidR="00A92121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A92121" w:rsidRPr="008C4A7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A92121">
        <w:rPr>
          <w:rFonts w:ascii="Times New Roman" w:hAnsi="Times New Roman" w:cs="Times New Roman"/>
          <w:sz w:val="28"/>
          <w:szCs w:val="28"/>
        </w:rPr>
        <w:t>ил</w:t>
      </w:r>
      <w:r w:rsidR="00A92121" w:rsidRPr="008C4A74">
        <w:rPr>
          <w:rFonts w:ascii="Times New Roman" w:hAnsi="Times New Roman" w:cs="Times New Roman"/>
          <w:sz w:val="28"/>
          <w:szCs w:val="28"/>
        </w:rPr>
        <w:t>и крестьянским (фермерским) хозяйствам</w:t>
      </w:r>
      <w:r w:rsidR="00A92121">
        <w:rPr>
          <w:rFonts w:ascii="Times New Roman" w:hAnsi="Times New Roman" w:cs="Times New Roman"/>
          <w:sz w:val="28"/>
          <w:szCs w:val="28"/>
        </w:rPr>
        <w:t xml:space="preserve"> земельный участок для заявленных целей не предоставлялся </w:t>
      </w:r>
      <w:r w:rsidR="00CE034B">
        <w:rPr>
          <w:rFonts w:ascii="Times New Roman" w:hAnsi="Times New Roman" w:cs="Times New Roman"/>
          <w:sz w:val="28"/>
          <w:szCs w:val="28"/>
        </w:rPr>
        <w:br/>
      </w:r>
      <w:r w:rsidR="00A92121">
        <w:rPr>
          <w:rFonts w:ascii="Times New Roman" w:hAnsi="Times New Roman" w:cs="Times New Roman"/>
          <w:sz w:val="28"/>
          <w:szCs w:val="28"/>
        </w:rPr>
        <w:t>и</w:t>
      </w:r>
      <w:r w:rsidR="00A7041D" w:rsidRPr="00136051">
        <w:rPr>
          <w:rFonts w:ascii="Times New Roman" w:hAnsi="Times New Roman" w:cs="Times New Roman"/>
          <w:sz w:val="28"/>
          <w:szCs w:val="28"/>
        </w:rPr>
        <w:t xml:space="preserve"> площадь предоставляемого земельного участка</w:t>
      </w:r>
      <w:r w:rsidR="00B868E3" w:rsidRPr="00136051">
        <w:rPr>
          <w:rFonts w:ascii="Times New Roman" w:hAnsi="Times New Roman" w:cs="Times New Roman"/>
          <w:sz w:val="28"/>
          <w:szCs w:val="28"/>
        </w:rPr>
        <w:t xml:space="preserve"> </w:t>
      </w:r>
      <w:r w:rsidR="00F10862">
        <w:rPr>
          <w:rFonts w:ascii="Times New Roman" w:hAnsi="Times New Roman" w:cs="Times New Roman"/>
          <w:sz w:val="28"/>
          <w:szCs w:val="28"/>
        </w:rPr>
        <w:t>не превышает</w:t>
      </w:r>
      <w:r w:rsidR="005014D7">
        <w:rPr>
          <w:rFonts w:ascii="Times New Roman" w:hAnsi="Times New Roman" w:cs="Times New Roman"/>
          <w:sz w:val="28"/>
          <w:szCs w:val="28"/>
        </w:rPr>
        <w:t xml:space="preserve"> минимальный </w:t>
      </w:r>
      <w:r w:rsidR="008C4A74" w:rsidRPr="00136051">
        <w:rPr>
          <w:rFonts w:ascii="Times New Roman" w:hAnsi="Times New Roman" w:cs="Times New Roman"/>
          <w:sz w:val="28"/>
          <w:szCs w:val="28"/>
        </w:rPr>
        <w:t xml:space="preserve">размер земельного участка, предоставляемого для </w:t>
      </w:r>
      <w:r w:rsidR="005014D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137CE1">
        <w:rPr>
          <w:rFonts w:ascii="Times New Roman" w:hAnsi="Times New Roman" w:cs="Times New Roman"/>
          <w:sz w:val="28"/>
          <w:szCs w:val="28"/>
        </w:rPr>
        <w:t>к</w:t>
      </w:r>
      <w:r w:rsidR="005014D7">
        <w:rPr>
          <w:rFonts w:ascii="Times New Roman" w:hAnsi="Times New Roman" w:cs="Times New Roman"/>
          <w:sz w:val="28"/>
          <w:szCs w:val="28"/>
        </w:rPr>
        <w:t>рестьянского (</w:t>
      </w:r>
      <w:r w:rsidR="008C4A74" w:rsidRPr="00136051">
        <w:rPr>
          <w:rFonts w:ascii="Times New Roman" w:hAnsi="Times New Roman" w:cs="Times New Roman"/>
          <w:sz w:val="28"/>
          <w:szCs w:val="28"/>
        </w:rPr>
        <w:t>фермерск</w:t>
      </w:r>
      <w:r w:rsidR="005014D7">
        <w:rPr>
          <w:rFonts w:ascii="Times New Roman" w:hAnsi="Times New Roman" w:cs="Times New Roman"/>
          <w:sz w:val="28"/>
          <w:szCs w:val="28"/>
        </w:rPr>
        <w:t xml:space="preserve">ого) </w:t>
      </w:r>
      <w:r w:rsidR="008C4A74" w:rsidRPr="00136051">
        <w:rPr>
          <w:rFonts w:ascii="Times New Roman" w:hAnsi="Times New Roman" w:cs="Times New Roman"/>
          <w:sz w:val="28"/>
          <w:szCs w:val="28"/>
        </w:rPr>
        <w:t>хозяйств</w:t>
      </w:r>
      <w:r w:rsidR="00137CE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C38F2" w:rsidRPr="00136051">
        <w:rPr>
          <w:rFonts w:ascii="Times New Roman" w:hAnsi="Times New Roman" w:cs="Times New Roman"/>
          <w:sz w:val="28"/>
          <w:szCs w:val="28"/>
        </w:rPr>
        <w:t>.</w:t>
      </w:r>
      <w:r w:rsidR="00FC38F2" w:rsidRPr="008C4A7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>2) в пункте 8 статьи 39.8:</w:t>
      </w:r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>а) в подпункте 11 слова «подпунктом 12» заменить словами «подпунктами 12 и 12.1»;</w:t>
      </w:r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>б) дополнить подпунктом 12.1 следующего содержания:</w:t>
      </w:r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 xml:space="preserve">«12.1) на срок четыре года в случае предоставления земельного участка гражданам и крестьянским (фермерским) хозяйствам для осуществления </w:t>
      </w:r>
      <w:r w:rsidRPr="00CE034B">
        <w:rPr>
          <w:rFonts w:ascii="Times New Roman" w:hAnsi="Times New Roman" w:cs="Times New Roman"/>
          <w:sz w:val="28"/>
          <w:szCs w:val="28"/>
        </w:rPr>
        <w:lastRenderedPageBreak/>
        <w:t>крестьянским (фермерским) хозяйством его деятельности в случае, предусмотренном подпунктом 36 пункта 2 статьи 39.6 настоящего Кодекса</w:t>
      </w:r>
      <w:proofErr w:type="gramStart"/>
      <w:r w:rsidRPr="00CE034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E034B">
        <w:rPr>
          <w:rFonts w:ascii="Times New Roman" w:hAnsi="Times New Roman" w:cs="Times New Roman"/>
          <w:sz w:val="28"/>
          <w:szCs w:val="28"/>
        </w:rPr>
        <w:t>;</w:t>
      </w:r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>3) пункт 5 статьи 39.7 дополнить подпунктом 7 следующего содержания:</w:t>
      </w:r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 xml:space="preserve">«7) с гражданином или крестьянским (фермерским) хозяйством, которым предоставляется земельный участок в соответствии с подпунктом 36 </w:t>
      </w:r>
      <w:r w:rsidRPr="00CE034B">
        <w:rPr>
          <w:rFonts w:ascii="Times New Roman" w:hAnsi="Times New Roman" w:cs="Times New Roman"/>
          <w:sz w:val="28"/>
          <w:szCs w:val="28"/>
        </w:rPr>
        <w:br/>
        <w:t>пункта 2 статьи 39.6 настоящего Кодекса</w:t>
      </w:r>
      <w:proofErr w:type="gramStart"/>
      <w:r w:rsidRPr="00CE03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034B" w:rsidRP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>4) пункт 8 статьи 39.14 изложить в следующей редакции:</w:t>
      </w:r>
    </w:p>
    <w:p w:rsid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="000B483B" w:rsidRPr="000B483B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осуществляется с учетом особенностей, установленных статьей 39.18 настоящего Кодекса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</w:t>
      </w:r>
      <w:proofErr w:type="gramEnd"/>
      <w:r w:rsidR="000B483B" w:rsidRPr="000B483B">
        <w:rPr>
          <w:rFonts w:ascii="Times New Roman" w:hAnsi="Times New Roman" w:cs="Times New Roman"/>
          <w:sz w:val="28"/>
          <w:szCs w:val="28"/>
        </w:rPr>
        <w:t xml:space="preserve"> приобретение земельных участков для указанных целей в первоочередном или внеочередном порядке, а также, если заявитель является лицом, имеющим право на </w:t>
      </w:r>
      <w:r w:rsidR="000B483B">
        <w:rPr>
          <w:rFonts w:ascii="Times New Roman" w:hAnsi="Times New Roman" w:cs="Times New Roman"/>
          <w:sz w:val="28"/>
          <w:szCs w:val="28"/>
        </w:rPr>
        <w:br/>
      </w:r>
      <w:r w:rsidR="000B483B" w:rsidRPr="000B483B">
        <w:rPr>
          <w:rFonts w:ascii="Times New Roman" w:hAnsi="Times New Roman" w:cs="Times New Roman"/>
          <w:sz w:val="28"/>
          <w:szCs w:val="28"/>
        </w:rPr>
        <w:t xml:space="preserve">получение земельного участка в аренду без проведения торгов в случаях, не предусмотренных подпунктом 15 пункта 2 статьи 39.6 настоящего Кодекса, или </w:t>
      </w:r>
      <w:r w:rsidR="000B483B">
        <w:rPr>
          <w:rFonts w:ascii="Times New Roman" w:hAnsi="Times New Roman" w:cs="Times New Roman"/>
          <w:sz w:val="28"/>
          <w:szCs w:val="28"/>
        </w:rPr>
        <w:br/>
      </w:r>
      <w:r w:rsidR="000B483B" w:rsidRPr="000B483B">
        <w:rPr>
          <w:rFonts w:ascii="Times New Roman" w:hAnsi="Times New Roman" w:cs="Times New Roman"/>
          <w:sz w:val="28"/>
          <w:szCs w:val="28"/>
        </w:rPr>
        <w:t>в безвозмездное пользование или в собственность).</w:t>
      </w:r>
    </w:p>
    <w:p w:rsidR="00CE034B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C3F" w:rsidRDefault="00440C3F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A347D">
        <w:rPr>
          <w:rFonts w:ascii="Times New Roman" w:hAnsi="Times New Roman" w:cs="Times New Roman"/>
          <w:b/>
          <w:sz w:val="28"/>
          <w:szCs w:val="28"/>
        </w:rPr>
        <w:t>2</w:t>
      </w:r>
    </w:p>
    <w:p w:rsidR="007B10F1" w:rsidRDefault="007B10F1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440C3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40C3F">
        <w:rPr>
          <w:rFonts w:ascii="Times New Roman" w:hAnsi="Times New Roman" w:cs="Times New Roman"/>
          <w:sz w:val="28"/>
          <w:szCs w:val="28"/>
        </w:rPr>
        <w:t xml:space="preserve"> закон от 24 июля 2002 г. № 101-ФЗ </w:t>
      </w:r>
      <w:r w:rsidR="00783CC4">
        <w:rPr>
          <w:rFonts w:ascii="Times New Roman" w:hAnsi="Times New Roman" w:cs="Times New Roman"/>
          <w:sz w:val="28"/>
          <w:szCs w:val="28"/>
        </w:rPr>
        <w:br/>
      </w:r>
      <w:r w:rsidR="00440C3F">
        <w:rPr>
          <w:rFonts w:ascii="Times New Roman" w:hAnsi="Times New Roman" w:cs="Times New Roman"/>
          <w:sz w:val="28"/>
          <w:szCs w:val="28"/>
        </w:rPr>
        <w:t xml:space="preserve">«Об обороте земель сельскохозяйственного назначения» </w:t>
      </w:r>
      <w:r w:rsidR="0015271E" w:rsidRPr="0015271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 30, ст. 3018; 2003, № 28,</w:t>
      </w:r>
      <w:r w:rsidR="0015271E">
        <w:rPr>
          <w:rFonts w:ascii="Times New Roman" w:hAnsi="Times New Roman" w:cs="Times New Roman"/>
          <w:sz w:val="28"/>
          <w:szCs w:val="28"/>
        </w:rPr>
        <w:t xml:space="preserve"> </w:t>
      </w:r>
      <w:r w:rsidR="00783CC4">
        <w:rPr>
          <w:rFonts w:ascii="Times New Roman" w:hAnsi="Times New Roman" w:cs="Times New Roman"/>
          <w:sz w:val="28"/>
          <w:szCs w:val="28"/>
        </w:rPr>
        <w:br/>
      </w:r>
      <w:r w:rsidR="0015271E" w:rsidRPr="0015271E">
        <w:rPr>
          <w:rFonts w:ascii="Times New Roman" w:hAnsi="Times New Roman" w:cs="Times New Roman"/>
          <w:sz w:val="28"/>
          <w:szCs w:val="28"/>
        </w:rPr>
        <w:t xml:space="preserve">ст. 2882; 2004, </w:t>
      </w:r>
      <w:r w:rsidR="00783CC4">
        <w:rPr>
          <w:rFonts w:ascii="Times New Roman" w:hAnsi="Times New Roman" w:cs="Times New Roman"/>
          <w:sz w:val="28"/>
          <w:szCs w:val="28"/>
        </w:rPr>
        <w:t xml:space="preserve">№ 27, ст. 2711; </w:t>
      </w:r>
      <w:r w:rsidR="0015271E" w:rsidRPr="0015271E">
        <w:rPr>
          <w:rFonts w:ascii="Times New Roman" w:hAnsi="Times New Roman" w:cs="Times New Roman"/>
          <w:sz w:val="28"/>
          <w:szCs w:val="28"/>
        </w:rPr>
        <w:t>№ 41, ст. 3993; № 52, ст. 5276; 2005, № 10, ст. 758; №</w:t>
      </w:r>
      <w:r w:rsidR="0015271E">
        <w:rPr>
          <w:rFonts w:ascii="Times New Roman" w:hAnsi="Times New Roman" w:cs="Times New Roman"/>
          <w:sz w:val="28"/>
          <w:szCs w:val="28"/>
        </w:rPr>
        <w:t xml:space="preserve"> </w:t>
      </w:r>
      <w:r w:rsidR="0015271E" w:rsidRPr="0015271E">
        <w:rPr>
          <w:rFonts w:ascii="Times New Roman" w:hAnsi="Times New Roman" w:cs="Times New Roman"/>
          <w:sz w:val="28"/>
          <w:szCs w:val="28"/>
        </w:rPr>
        <w:t>30, ст. 3098; 2007, № 7, ст. 832; 2008, № 20, ст. 2251;</w:t>
      </w:r>
      <w:proofErr w:type="gramEnd"/>
      <w:r w:rsidR="0015271E" w:rsidRPr="0015271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15271E" w:rsidRPr="0015271E">
        <w:rPr>
          <w:rFonts w:ascii="Times New Roman" w:hAnsi="Times New Roman" w:cs="Times New Roman"/>
          <w:sz w:val="28"/>
          <w:szCs w:val="28"/>
        </w:rPr>
        <w:t xml:space="preserve">49, ст. 5748; 2009, № 1, ст. 5; № 19, ст. 2283; 2011, № 1, ст. 32, 47; 2012, № 26, ст. 3446; № 27, ст. 3587; 2013, № 23, ст. 2866; № 49, ст. 6328, № 52, ст. 7011, 2014, № 26, ст. 3377; 2015, </w:t>
      </w:r>
      <w:r w:rsidR="00783CC4">
        <w:rPr>
          <w:rFonts w:ascii="Times New Roman" w:hAnsi="Times New Roman" w:cs="Times New Roman"/>
          <w:sz w:val="28"/>
          <w:szCs w:val="28"/>
        </w:rPr>
        <w:br/>
      </w:r>
      <w:r w:rsidR="0015271E" w:rsidRPr="0015271E">
        <w:rPr>
          <w:rFonts w:ascii="Times New Roman" w:hAnsi="Times New Roman" w:cs="Times New Roman"/>
          <w:sz w:val="28"/>
          <w:szCs w:val="28"/>
        </w:rPr>
        <w:lastRenderedPageBreak/>
        <w:t>№ 1, ст. 52, № 29, ст. 4371</w:t>
      </w:r>
      <w:r w:rsidR="0015271E">
        <w:rPr>
          <w:rFonts w:ascii="Times New Roman" w:hAnsi="Times New Roman" w:cs="Times New Roman"/>
          <w:sz w:val="28"/>
          <w:szCs w:val="28"/>
        </w:rPr>
        <w:t>; 2016, № 27, ст. 4269, 4285</w:t>
      </w:r>
      <w:r w:rsidR="00470163">
        <w:rPr>
          <w:rFonts w:ascii="Times New Roman" w:hAnsi="Times New Roman" w:cs="Times New Roman"/>
          <w:sz w:val="28"/>
          <w:szCs w:val="28"/>
        </w:rPr>
        <w:t>, 4287</w:t>
      </w:r>
      <w:r w:rsidR="0015271E" w:rsidRPr="001527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7483A" w:rsidRDefault="00E7504D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65D9F">
        <w:rPr>
          <w:rFonts w:ascii="Times New Roman" w:hAnsi="Times New Roman" w:cs="Times New Roman"/>
          <w:sz w:val="28"/>
          <w:szCs w:val="28"/>
        </w:rPr>
        <w:t xml:space="preserve">первый абзац </w:t>
      </w:r>
      <w:r w:rsidR="00B7483A">
        <w:rPr>
          <w:rFonts w:ascii="Times New Roman" w:hAnsi="Times New Roman" w:cs="Times New Roman"/>
          <w:sz w:val="28"/>
          <w:szCs w:val="28"/>
        </w:rPr>
        <w:t>пункт</w:t>
      </w:r>
      <w:r w:rsidR="00B65D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статьи 4 </w:t>
      </w:r>
      <w:r w:rsidR="00B65D9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483A">
        <w:rPr>
          <w:rFonts w:ascii="Times New Roman" w:hAnsi="Times New Roman" w:cs="Times New Roman"/>
          <w:sz w:val="28"/>
          <w:szCs w:val="28"/>
        </w:rPr>
        <w:t>:</w:t>
      </w:r>
    </w:p>
    <w:p w:rsidR="00E7504D" w:rsidRDefault="00B7483A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220">
        <w:rPr>
          <w:rFonts w:ascii="Times New Roman" w:hAnsi="Times New Roman" w:cs="Times New Roman"/>
          <w:sz w:val="28"/>
          <w:szCs w:val="28"/>
        </w:rPr>
        <w:t>«</w:t>
      </w:r>
      <w:r w:rsidR="00B65D9F" w:rsidRPr="00643220">
        <w:rPr>
          <w:rFonts w:ascii="Times New Roman" w:hAnsi="Times New Roman" w:cs="Times New Roman"/>
          <w:sz w:val="28"/>
          <w:szCs w:val="28"/>
        </w:rPr>
        <w:t>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</w:t>
      </w:r>
      <w:r w:rsidR="00A92121">
        <w:rPr>
          <w:rFonts w:ascii="Times New Roman" w:hAnsi="Times New Roman" w:cs="Times New Roman"/>
          <w:sz w:val="28"/>
          <w:szCs w:val="28"/>
        </w:rPr>
        <w:t>, но</w:t>
      </w:r>
      <w:r w:rsidR="00B65D9F" w:rsidRPr="00643220">
        <w:rPr>
          <w:rFonts w:ascii="Times New Roman" w:hAnsi="Times New Roman" w:cs="Times New Roman"/>
          <w:sz w:val="28"/>
          <w:szCs w:val="28"/>
        </w:rPr>
        <w:t xml:space="preserve"> не </w:t>
      </w:r>
      <w:r w:rsidR="00DE6392">
        <w:rPr>
          <w:rFonts w:ascii="Times New Roman" w:hAnsi="Times New Roman" w:cs="Times New Roman"/>
          <w:sz w:val="28"/>
          <w:szCs w:val="28"/>
        </w:rPr>
        <w:t>более</w:t>
      </w:r>
      <w:r w:rsidR="00B65D9F" w:rsidRPr="00643220">
        <w:rPr>
          <w:rFonts w:ascii="Times New Roman" w:hAnsi="Times New Roman" w:cs="Times New Roman"/>
          <w:sz w:val="28"/>
          <w:szCs w:val="28"/>
        </w:rPr>
        <w:t xml:space="preserve"> устанавливаемого законами субъектов </w:t>
      </w:r>
      <w:r w:rsidR="00A92121">
        <w:rPr>
          <w:rFonts w:ascii="Times New Roman" w:hAnsi="Times New Roman" w:cs="Times New Roman"/>
          <w:sz w:val="28"/>
          <w:szCs w:val="28"/>
        </w:rPr>
        <w:br/>
      </w:r>
      <w:r w:rsidR="00B65D9F" w:rsidRPr="00643220">
        <w:rPr>
          <w:rFonts w:ascii="Times New Roman" w:hAnsi="Times New Roman" w:cs="Times New Roman"/>
          <w:sz w:val="28"/>
          <w:szCs w:val="28"/>
        </w:rPr>
        <w:t xml:space="preserve">Российской Федерации предельного минимального размера земельных участков, находящихся в государственной или муниципальной собственности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B65D9F" w:rsidRPr="00643220">
        <w:rPr>
          <w:rFonts w:ascii="Times New Roman" w:hAnsi="Times New Roman" w:cs="Times New Roman"/>
          <w:sz w:val="28"/>
          <w:szCs w:val="28"/>
        </w:rPr>
        <w:t>и предоставляемых для осуществления крестьянским (фермерским) хозяйством его деятельности.»</w:t>
      </w:r>
      <w:r w:rsidR="00E7504D" w:rsidRPr="006432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657A" w:rsidRDefault="003252C2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657A">
        <w:rPr>
          <w:rFonts w:ascii="Times New Roman" w:hAnsi="Times New Roman" w:cs="Times New Roman"/>
          <w:sz w:val="28"/>
          <w:szCs w:val="28"/>
        </w:rPr>
        <w:t>) во втором предложении пункта 3 статьи 6 слова</w:t>
      </w:r>
      <w:r w:rsidR="00150C86">
        <w:rPr>
          <w:rFonts w:ascii="Times New Roman" w:hAnsi="Times New Roman" w:cs="Times New Roman"/>
          <w:sz w:val="28"/>
          <w:szCs w:val="28"/>
        </w:rPr>
        <w:t xml:space="preserve"> «</w:t>
      </w:r>
      <w:r w:rsidR="00150C86" w:rsidRPr="00150C86">
        <w:rPr>
          <w:rFonts w:ascii="Times New Roman" w:hAnsi="Times New Roman" w:cs="Times New Roman"/>
          <w:sz w:val="28"/>
          <w:szCs w:val="28"/>
        </w:rPr>
        <w:t xml:space="preserve">с учетом особенностей ведения сельского хозяйства или осуществления иной связанной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150C86" w:rsidRPr="00150C86">
        <w:rPr>
          <w:rFonts w:ascii="Times New Roman" w:hAnsi="Times New Roman" w:cs="Times New Roman"/>
          <w:sz w:val="28"/>
          <w:szCs w:val="28"/>
        </w:rPr>
        <w:t>с сельскохозяйственным производством деятельности в субъектах Российской Федерации</w:t>
      </w:r>
      <w:r w:rsidR="00150C86">
        <w:rPr>
          <w:rFonts w:ascii="Times New Roman" w:hAnsi="Times New Roman" w:cs="Times New Roman"/>
          <w:sz w:val="28"/>
          <w:szCs w:val="28"/>
        </w:rPr>
        <w:t>» исключить;</w:t>
      </w:r>
      <w:r w:rsidR="009E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84" w:rsidRDefault="003252C2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4CE">
        <w:rPr>
          <w:rFonts w:ascii="Times New Roman" w:hAnsi="Times New Roman" w:cs="Times New Roman"/>
          <w:sz w:val="28"/>
          <w:szCs w:val="28"/>
        </w:rPr>
        <w:t xml:space="preserve">) </w:t>
      </w:r>
      <w:r w:rsidR="00422684">
        <w:rPr>
          <w:rFonts w:ascii="Times New Roman" w:hAnsi="Times New Roman" w:cs="Times New Roman"/>
          <w:sz w:val="28"/>
          <w:szCs w:val="28"/>
        </w:rPr>
        <w:t>в статье 10:</w:t>
      </w:r>
    </w:p>
    <w:p w:rsidR="00422684" w:rsidRDefault="00422684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E3EAF">
        <w:rPr>
          <w:rFonts w:ascii="Times New Roman" w:hAnsi="Times New Roman" w:cs="Times New Roman"/>
          <w:sz w:val="28"/>
          <w:szCs w:val="28"/>
        </w:rPr>
        <w:t>пункт 4 после слов «</w:t>
      </w:r>
      <w:r w:rsidR="00AE3EAF" w:rsidRPr="00AE3EAF">
        <w:rPr>
          <w:rFonts w:ascii="Times New Roman" w:hAnsi="Times New Roman" w:cs="Times New Roman"/>
          <w:sz w:val="28"/>
          <w:szCs w:val="28"/>
        </w:rPr>
        <w:t>договор аренды такого земельного участка</w:t>
      </w:r>
      <w:r w:rsidR="00AE3EAF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AE3EAF" w:rsidRPr="00AE3EAF">
        <w:rPr>
          <w:rFonts w:ascii="Times New Roman" w:hAnsi="Times New Roman" w:cs="Times New Roman"/>
          <w:sz w:val="28"/>
          <w:szCs w:val="28"/>
        </w:rPr>
        <w:t>«</w:t>
      </w:r>
      <w:r w:rsidR="00D87EDB" w:rsidRPr="00D87EDB">
        <w:rPr>
          <w:rFonts w:ascii="Times New Roman" w:hAnsi="Times New Roman" w:cs="Times New Roman"/>
          <w:sz w:val="28"/>
          <w:szCs w:val="28"/>
        </w:rPr>
        <w:t>на условиях прежнего договора аренды</w:t>
      </w:r>
      <w:r w:rsidR="00AE3EAF" w:rsidRPr="00AE3EAF">
        <w:rPr>
          <w:rFonts w:ascii="Times New Roman" w:hAnsi="Times New Roman" w:cs="Times New Roman"/>
          <w:sz w:val="28"/>
          <w:szCs w:val="28"/>
        </w:rPr>
        <w:t>»</w:t>
      </w:r>
      <w:r w:rsidR="00AE3EAF">
        <w:rPr>
          <w:rFonts w:ascii="Times New Roman" w:hAnsi="Times New Roman" w:cs="Times New Roman"/>
          <w:sz w:val="28"/>
          <w:szCs w:val="28"/>
        </w:rPr>
        <w:t>;</w:t>
      </w:r>
    </w:p>
    <w:p w:rsidR="000B483B" w:rsidRPr="000B483B" w:rsidRDefault="000B483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B">
        <w:rPr>
          <w:rFonts w:ascii="Times New Roman" w:hAnsi="Times New Roman" w:cs="Times New Roman"/>
          <w:sz w:val="28"/>
          <w:szCs w:val="28"/>
        </w:rPr>
        <w:t>б) пункт 8 изложить в следующей редакции:</w:t>
      </w:r>
    </w:p>
    <w:p w:rsidR="00C154CE" w:rsidRPr="00724361" w:rsidRDefault="000B483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3B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0B483B"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государственной или муниципальной собственности, предоставляются гражданам и крестьянским (фермерским) хозяйствам для осуществления крестьянским (фермерским) хозяйством его деятельности без проведения торгов при условии, что ранее гражданам или крестьянским (фермерским) хозяйствам земельный участок для заявленных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B483B">
        <w:rPr>
          <w:rFonts w:ascii="Times New Roman" w:hAnsi="Times New Roman" w:cs="Times New Roman"/>
          <w:sz w:val="28"/>
          <w:szCs w:val="28"/>
        </w:rPr>
        <w:t xml:space="preserve">целей не предоставлялся и площадь предоставляемого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483B">
        <w:rPr>
          <w:rFonts w:ascii="Times New Roman" w:hAnsi="Times New Roman" w:cs="Times New Roman"/>
          <w:sz w:val="28"/>
          <w:szCs w:val="28"/>
        </w:rPr>
        <w:t>не превышает минимальный размер земельного участка, предоставляемого для ведения крестьянского (фермерского) хозяйства.»;</w:t>
      </w:r>
      <w:proofErr w:type="gramEnd"/>
    </w:p>
    <w:p w:rsidR="002E6BC3" w:rsidRPr="002E6BC3" w:rsidRDefault="002E6BC3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BC3">
        <w:rPr>
          <w:rFonts w:ascii="Times New Roman" w:hAnsi="Times New Roman" w:cs="Times New Roman"/>
          <w:sz w:val="28"/>
          <w:szCs w:val="28"/>
        </w:rPr>
        <w:t>4) дополнить статью 14 пунктом 6 следующего содержания:</w:t>
      </w:r>
    </w:p>
    <w:p w:rsidR="002E6BC3" w:rsidRDefault="00CE034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34B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CE034B">
        <w:rPr>
          <w:rFonts w:ascii="Times New Roman" w:hAnsi="Times New Roman" w:cs="Times New Roman"/>
          <w:sz w:val="28"/>
          <w:szCs w:val="28"/>
        </w:rPr>
        <w:t xml:space="preserve">Участник долевой собственности, не выразивший на общем собрании участников долевой собственности несогласие с передачей в аренду земельного </w:t>
      </w:r>
      <w:r w:rsidRPr="00CE034B">
        <w:rPr>
          <w:rFonts w:ascii="Times New Roman" w:hAnsi="Times New Roman" w:cs="Times New Roman"/>
          <w:sz w:val="28"/>
          <w:szCs w:val="28"/>
        </w:rPr>
        <w:lastRenderedPageBreak/>
        <w:t>участка, находящегося в долевой собственности, или с условиями договора аренды такого земельного участка, вправе выделить земельный участок в счет своей земельной доли или своих земельных долей при наличии в письменной форме согласия арендатора, если иное не предусмотрено договором аренды земельного участка, находящегося в</w:t>
      </w:r>
      <w:proofErr w:type="gramEnd"/>
      <w:r w:rsidRPr="00CE034B">
        <w:rPr>
          <w:rFonts w:ascii="Times New Roman" w:hAnsi="Times New Roman" w:cs="Times New Roman"/>
          <w:sz w:val="28"/>
          <w:szCs w:val="28"/>
        </w:rPr>
        <w:t xml:space="preserve"> долевой собственности</w:t>
      </w:r>
      <w:proofErr w:type="gramStart"/>
      <w:r w:rsidRPr="00CE03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0B3C" w:rsidRDefault="002E6BC3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0F1">
        <w:rPr>
          <w:rFonts w:ascii="Times New Roman" w:hAnsi="Times New Roman" w:cs="Times New Roman"/>
          <w:sz w:val="28"/>
          <w:szCs w:val="28"/>
        </w:rPr>
        <w:t xml:space="preserve">) </w:t>
      </w:r>
      <w:r w:rsidR="00AD0B3C">
        <w:rPr>
          <w:rFonts w:ascii="Times New Roman" w:hAnsi="Times New Roman" w:cs="Times New Roman"/>
          <w:sz w:val="28"/>
          <w:szCs w:val="28"/>
        </w:rPr>
        <w:t>в статье</w:t>
      </w:r>
      <w:r w:rsidR="00AD0B3C" w:rsidRPr="007B10F1">
        <w:rPr>
          <w:rFonts w:ascii="Times New Roman" w:hAnsi="Times New Roman" w:cs="Times New Roman"/>
          <w:sz w:val="28"/>
          <w:szCs w:val="28"/>
        </w:rPr>
        <w:t xml:space="preserve"> 14.1</w:t>
      </w:r>
      <w:r w:rsidR="00AD0B3C">
        <w:rPr>
          <w:rFonts w:ascii="Times New Roman" w:hAnsi="Times New Roman" w:cs="Times New Roman"/>
          <w:sz w:val="28"/>
          <w:szCs w:val="28"/>
        </w:rPr>
        <w:t>:</w:t>
      </w:r>
    </w:p>
    <w:p w:rsidR="00FB7711" w:rsidRDefault="00FB7711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4.1 следующего содержания:</w:t>
      </w:r>
    </w:p>
    <w:p w:rsidR="00C93E28" w:rsidRDefault="00FB7711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E28">
        <w:rPr>
          <w:rFonts w:ascii="Times New Roman" w:hAnsi="Times New Roman" w:cs="Times New Roman"/>
          <w:sz w:val="28"/>
          <w:szCs w:val="28"/>
        </w:rPr>
        <w:t xml:space="preserve">4.1. </w:t>
      </w:r>
      <w:r w:rsidR="00C93E28" w:rsidRPr="00C93E28">
        <w:rPr>
          <w:rFonts w:ascii="Times New Roman" w:hAnsi="Times New Roman" w:cs="Times New Roman"/>
          <w:sz w:val="28"/>
          <w:szCs w:val="28"/>
        </w:rPr>
        <w:t xml:space="preserve">Общее собрание не вправе принимать решения по вопросам,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C93E28" w:rsidRPr="00C93E28">
        <w:rPr>
          <w:rFonts w:ascii="Times New Roman" w:hAnsi="Times New Roman" w:cs="Times New Roman"/>
          <w:sz w:val="28"/>
          <w:szCs w:val="28"/>
        </w:rPr>
        <w:t xml:space="preserve">не включенным в повестку дня </w:t>
      </w:r>
      <w:r w:rsidR="001723B6">
        <w:rPr>
          <w:rFonts w:ascii="Times New Roman" w:hAnsi="Times New Roman" w:cs="Times New Roman"/>
          <w:sz w:val="28"/>
          <w:szCs w:val="28"/>
        </w:rPr>
        <w:t>общего</w:t>
      </w:r>
      <w:r w:rsidR="00C93E28" w:rsidRPr="00C93E28">
        <w:rPr>
          <w:rFonts w:ascii="Times New Roman" w:hAnsi="Times New Roman" w:cs="Times New Roman"/>
          <w:sz w:val="28"/>
          <w:szCs w:val="28"/>
        </w:rPr>
        <w:t xml:space="preserve"> собрания, а также изменять повестку дня </w:t>
      </w:r>
      <w:r w:rsidR="001723B6">
        <w:rPr>
          <w:rFonts w:ascii="Times New Roman" w:hAnsi="Times New Roman" w:cs="Times New Roman"/>
          <w:sz w:val="28"/>
          <w:szCs w:val="28"/>
        </w:rPr>
        <w:t>общего</w:t>
      </w:r>
      <w:r w:rsidR="00C93E28" w:rsidRPr="00C93E28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C93E28" w:rsidRPr="001723B6" w:rsidRDefault="001723B6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B6">
        <w:rPr>
          <w:rFonts w:ascii="Times New Roman" w:hAnsi="Times New Roman" w:cs="Times New Roman"/>
          <w:sz w:val="28"/>
          <w:szCs w:val="28"/>
        </w:rPr>
        <w:t>В повестку дня общего собрания н</w:t>
      </w:r>
      <w:r w:rsidR="00C93E28" w:rsidRPr="001723B6">
        <w:rPr>
          <w:rFonts w:ascii="Times New Roman" w:hAnsi="Times New Roman" w:cs="Times New Roman"/>
          <w:sz w:val="28"/>
          <w:szCs w:val="28"/>
        </w:rPr>
        <w:t>е допускается включ</w:t>
      </w:r>
      <w:r w:rsidRPr="001723B6">
        <w:rPr>
          <w:rFonts w:ascii="Times New Roman" w:hAnsi="Times New Roman" w:cs="Times New Roman"/>
          <w:sz w:val="28"/>
          <w:szCs w:val="28"/>
        </w:rPr>
        <w:t>ение</w:t>
      </w:r>
      <w:r w:rsidR="00C93E28" w:rsidRPr="001723B6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1723B6">
        <w:rPr>
          <w:rFonts w:ascii="Times New Roman" w:hAnsi="Times New Roman" w:cs="Times New Roman"/>
          <w:sz w:val="28"/>
          <w:szCs w:val="28"/>
        </w:rPr>
        <w:t>ов, решение по которым принято менее</w:t>
      </w:r>
      <w:r w:rsidR="00C93E28" w:rsidRPr="001723B6">
        <w:rPr>
          <w:rFonts w:ascii="Times New Roman" w:hAnsi="Times New Roman" w:cs="Times New Roman"/>
          <w:sz w:val="28"/>
          <w:szCs w:val="28"/>
        </w:rPr>
        <w:t xml:space="preserve"> </w:t>
      </w:r>
      <w:r w:rsidR="00FE5F13">
        <w:rPr>
          <w:rFonts w:ascii="Times New Roman" w:hAnsi="Times New Roman" w:cs="Times New Roman"/>
          <w:sz w:val="28"/>
          <w:szCs w:val="28"/>
        </w:rPr>
        <w:t>трех</w:t>
      </w:r>
      <w:r w:rsidR="00C93E28" w:rsidRPr="001723B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723B6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C93E28" w:rsidRPr="001723B6">
        <w:rPr>
          <w:rFonts w:ascii="Times New Roman" w:hAnsi="Times New Roman" w:cs="Times New Roman"/>
          <w:sz w:val="28"/>
          <w:szCs w:val="28"/>
        </w:rPr>
        <w:t>.</w:t>
      </w:r>
    </w:p>
    <w:p w:rsidR="00FB7711" w:rsidRDefault="00C9342C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3B6" w:rsidRPr="001723B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23B6" w:rsidRPr="001723B6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723B6" w:rsidRPr="001723B6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3B6" w:rsidRPr="001723B6">
        <w:rPr>
          <w:rFonts w:ascii="Times New Roman" w:hAnsi="Times New Roman" w:cs="Times New Roman"/>
          <w:sz w:val="28"/>
          <w:szCs w:val="28"/>
        </w:rPr>
        <w:t xml:space="preserve">, </w:t>
      </w:r>
      <w:r w:rsidR="00F60CDE" w:rsidRPr="001723B6">
        <w:rPr>
          <w:rFonts w:ascii="Times New Roman" w:hAnsi="Times New Roman" w:cs="Times New Roman"/>
          <w:sz w:val="28"/>
          <w:szCs w:val="28"/>
        </w:rPr>
        <w:t>отменя</w:t>
      </w:r>
      <w:r w:rsidR="00F60CDE">
        <w:rPr>
          <w:rFonts w:ascii="Times New Roman" w:hAnsi="Times New Roman" w:cs="Times New Roman"/>
          <w:sz w:val="28"/>
          <w:szCs w:val="28"/>
        </w:rPr>
        <w:t xml:space="preserve">ющее и (или) изменяющее ранее принятые </w:t>
      </w:r>
      <w:r w:rsidR="00F60CDE" w:rsidRPr="00F60CDE">
        <w:rPr>
          <w:rFonts w:ascii="Times New Roman" w:hAnsi="Times New Roman" w:cs="Times New Roman"/>
          <w:sz w:val="28"/>
          <w:szCs w:val="28"/>
        </w:rPr>
        <w:t>решения общего собрания</w:t>
      </w:r>
      <w:r w:rsidR="00F60CDE">
        <w:rPr>
          <w:rFonts w:ascii="Times New Roman" w:hAnsi="Times New Roman" w:cs="Times New Roman"/>
          <w:sz w:val="28"/>
          <w:szCs w:val="28"/>
        </w:rPr>
        <w:t>,</w:t>
      </w:r>
      <w:r w:rsidR="00F60CDE" w:rsidRPr="00F60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содержать указание на </w:t>
      </w:r>
      <w:r w:rsidR="00F60CDE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723B6" w:rsidRPr="001723B6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="00F60CDE">
        <w:rPr>
          <w:rFonts w:ascii="Times New Roman" w:hAnsi="Times New Roman" w:cs="Times New Roman"/>
          <w:sz w:val="28"/>
          <w:szCs w:val="28"/>
        </w:rPr>
        <w:t>.</w:t>
      </w:r>
      <w:r w:rsidR="001723B6" w:rsidRPr="001723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C41D5" w:rsidRPr="00AC41D5" w:rsidRDefault="00FB7711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D0B3C">
        <w:rPr>
          <w:rFonts w:ascii="Times New Roman" w:hAnsi="Times New Roman" w:cs="Times New Roman"/>
          <w:sz w:val="28"/>
          <w:szCs w:val="28"/>
        </w:rPr>
        <w:t xml:space="preserve">) </w:t>
      </w:r>
      <w:r w:rsidR="00AC41D5" w:rsidRPr="00AC41D5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B4411D" w:rsidRDefault="00AC41D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D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AC41D5">
        <w:rPr>
          <w:rFonts w:ascii="Times New Roman" w:hAnsi="Times New Roman" w:cs="Times New Roman"/>
          <w:sz w:val="28"/>
          <w:szCs w:val="28"/>
        </w:rPr>
        <w:t xml:space="preserve">Общее собрание считается правомочным в случае присутствия на нем участников долевой собственности, владеющих более чем 50 процентами долей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Pr="00AC41D5">
        <w:rPr>
          <w:rFonts w:ascii="Times New Roman" w:hAnsi="Times New Roman" w:cs="Times New Roman"/>
          <w:sz w:val="28"/>
          <w:szCs w:val="28"/>
        </w:rPr>
        <w:t>в праве общей собственности на земельный участок, если размеры земельных долей участников долевой собственности выражены в виде простой правильной дроби, или в случае присутствия на нем участников долевой собственности, составляющих не менее чем 50 процентов их общего числа, если размеры земельных долей</w:t>
      </w:r>
      <w:proofErr w:type="gramEnd"/>
      <w:r w:rsidRPr="00AC4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1D5">
        <w:rPr>
          <w:rFonts w:ascii="Times New Roman" w:hAnsi="Times New Roman" w:cs="Times New Roman"/>
          <w:sz w:val="28"/>
          <w:szCs w:val="28"/>
        </w:rPr>
        <w:t>участников долевой собственности выражены иным способом.</w:t>
      </w:r>
      <w:proofErr w:type="gramEnd"/>
    </w:p>
    <w:p w:rsidR="00254CA5" w:rsidRDefault="00254CA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4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4CA5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общее собрание признано несостоявшимся в связи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недостаточностью </w:t>
      </w:r>
      <w:r w:rsidRPr="00254CA5">
        <w:rPr>
          <w:rFonts w:ascii="Times New Roman" w:hAnsi="Times New Roman" w:cs="Times New Roman"/>
          <w:sz w:val="28"/>
          <w:szCs w:val="28"/>
        </w:rPr>
        <w:t xml:space="preserve">количества участников долевой собственности на 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254CA5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54CA5">
        <w:rPr>
          <w:rFonts w:ascii="Times New Roman" w:hAnsi="Times New Roman" w:cs="Times New Roman"/>
          <w:sz w:val="28"/>
          <w:szCs w:val="28"/>
        </w:rPr>
        <w:t xml:space="preserve">правомочности в соответствии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Pr="00254CA5">
        <w:rPr>
          <w:rFonts w:ascii="Times New Roman" w:hAnsi="Times New Roman" w:cs="Times New Roman"/>
          <w:sz w:val="28"/>
          <w:szCs w:val="28"/>
        </w:rPr>
        <w:t xml:space="preserve">с </w:t>
      </w:r>
      <w:r w:rsidR="006702F6">
        <w:rPr>
          <w:rFonts w:ascii="Times New Roman" w:hAnsi="Times New Roman" w:cs="Times New Roman"/>
          <w:sz w:val="28"/>
          <w:szCs w:val="28"/>
        </w:rPr>
        <w:t>первым абзацем настоящего пункта</w:t>
      </w:r>
      <w:r w:rsidRPr="00254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повторном проведении </w:t>
      </w:r>
      <w:r w:rsidRPr="00254CA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CA5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 оно</w:t>
      </w:r>
      <w:r w:rsidRPr="00254CA5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</w:t>
      </w:r>
      <w:r w:rsidR="003A2A65" w:rsidRPr="003A2A65">
        <w:rPr>
          <w:rFonts w:ascii="Times New Roman" w:hAnsi="Times New Roman" w:cs="Times New Roman"/>
          <w:sz w:val="28"/>
          <w:szCs w:val="28"/>
        </w:rPr>
        <w:t>участник</w:t>
      </w:r>
      <w:r w:rsidR="003A2A65">
        <w:rPr>
          <w:rFonts w:ascii="Times New Roman" w:hAnsi="Times New Roman" w:cs="Times New Roman"/>
          <w:sz w:val="28"/>
          <w:szCs w:val="28"/>
        </w:rPr>
        <w:t>и</w:t>
      </w:r>
      <w:r w:rsidR="003A2A65" w:rsidRPr="003A2A65">
        <w:rPr>
          <w:rFonts w:ascii="Times New Roman" w:hAnsi="Times New Roman" w:cs="Times New Roman"/>
          <w:sz w:val="28"/>
          <w:szCs w:val="28"/>
        </w:rPr>
        <w:t xml:space="preserve"> долевой собственности, владеющи</w:t>
      </w:r>
      <w:r w:rsidR="003A2A65">
        <w:rPr>
          <w:rFonts w:ascii="Times New Roman" w:hAnsi="Times New Roman" w:cs="Times New Roman"/>
          <w:sz w:val="28"/>
          <w:szCs w:val="28"/>
        </w:rPr>
        <w:t>е</w:t>
      </w:r>
      <w:r w:rsidR="003A2A65" w:rsidRPr="003A2A65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F87378">
        <w:rPr>
          <w:rFonts w:ascii="Times New Roman" w:hAnsi="Times New Roman" w:cs="Times New Roman"/>
          <w:sz w:val="28"/>
          <w:szCs w:val="28"/>
        </w:rPr>
        <w:t>3</w:t>
      </w:r>
      <w:r w:rsidR="003A2A65" w:rsidRPr="003A2A65">
        <w:rPr>
          <w:rFonts w:ascii="Times New Roman" w:hAnsi="Times New Roman" w:cs="Times New Roman"/>
          <w:sz w:val="28"/>
          <w:szCs w:val="28"/>
        </w:rPr>
        <w:t xml:space="preserve">0 процентами долей в праве общей собственности на земельный участок, если размеры земельных долей </w:t>
      </w:r>
      <w:r w:rsidR="003A2A65" w:rsidRPr="003A2A65">
        <w:rPr>
          <w:rFonts w:ascii="Times New Roman" w:hAnsi="Times New Roman" w:cs="Times New Roman"/>
          <w:sz w:val="28"/>
          <w:szCs w:val="28"/>
        </w:rPr>
        <w:lastRenderedPageBreak/>
        <w:t>участников долевой собственности выражены в виде простой правильной дроби</w:t>
      </w:r>
      <w:r w:rsidR="003A2A65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254CA5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F87378">
        <w:rPr>
          <w:rFonts w:ascii="Times New Roman" w:hAnsi="Times New Roman" w:cs="Times New Roman"/>
          <w:sz w:val="28"/>
          <w:szCs w:val="28"/>
        </w:rPr>
        <w:t>3</w:t>
      </w:r>
      <w:r w:rsidRPr="00254CA5">
        <w:rPr>
          <w:rFonts w:ascii="Times New Roman" w:hAnsi="Times New Roman" w:cs="Times New Roman"/>
          <w:sz w:val="28"/>
          <w:szCs w:val="28"/>
        </w:rPr>
        <w:t>0 процентов общего числа участников долевой собственности на этот земельный участок</w:t>
      </w:r>
      <w:proofErr w:type="gramStart"/>
      <w:r w:rsidRPr="00254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72EA" w:rsidRDefault="00F87378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72EA">
        <w:rPr>
          <w:rFonts w:ascii="Times New Roman" w:hAnsi="Times New Roman" w:cs="Times New Roman"/>
          <w:sz w:val="28"/>
          <w:szCs w:val="28"/>
        </w:rPr>
        <w:t>) в пункте 7 второе предложение исключить;</w:t>
      </w:r>
    </w:p>
    <w:p w:rsidR="00B7672F" w:rsidRDefault="00F87378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0B3C">
        <w:rPr>
          <w:rFonts w:ascii="Times New Roman" w:hAnsi="Times New Roman" w:cs="Times New Roman"/>
          <w:sz w:val="28"/>
          <w:szCs w:val="28"/>
        </w:rPr>
        <w:t xml:space="preserve">) пункт 10 </w:t>
      </w:r>
      <w:r w:rsidR="00B7672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672F" w:rsidRPr="00B7672F" w:rsidRDefault="00AD0B3C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72F" w:rsidRPr="00B7672F">
        <w:rPr>
          <w:rFonts w:ascii="Times New Roman" w:hAnsi="Times New Roman" w:cs="Times New Roman"/>
          <w:sz w:val="28"/>
          <w:szCs w:val="28"/>
        </w:rPr>
        <w:t xml:space="preserve">10. Уполномоченное должностное лицо органа местного самоуправления поселения или городского округа по месту расположения земельного участка, находящегося в общей долевой собственности, </w:t>
      </w:r>
      <w:r w:rsidR="00B7672F">
        <w:rPr>
          <w:rFonts w:ascii="Times New Roman" w:hAnsi="Times New Roman" w:cs="Times New Roman"/>
          <w:sz w:val="28"/>
          <w:szCs w:val="28"/>
        </w:rPr>
        <w:t>обеспечивает</w:t>
      </w:r>
      <w:r w:rsidR="00B7672F" w:rsidRPr="00B767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672F">
        <w:rPr>
          <w:rFonts w:ascii="Times New Roman" w:hAnsi="Times New Roman" w:cs="Times New Roman"/>
          <w:sz w:val="28"/>
          <w:szCs w:val="28"/>
        </w:rPr>
        <w:t>ю</w:t>
      </w:r>
      <w:r w:rsidR="00B7672F" w:rsidRPr="00B7672F">
        <w:rPr>
          <w:rFonts w:ascii="Times New Roman" w:hAnsi="Times New Roman" w:cs="Times New Roman"/>
          <w:sz w:val="28"/>
          <w:szCs w:val="28"/>
        </w:rPr>
        <w:t xml:space="preserve">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B7672F" w:rsidRPr="00B7672F">
        <w:rPr>
          <w:rFonts w:ascii="Times New Roman" w:hAnsi="Times New Roman" w:cs="Times New Roman"/>
          <w:sz w:val="28"/>
          <w:szCs w:val="28"/>
        </w:rPr>
        <w:t>и проведени</w:t>
      </w:r>
      <w:r w:rsidR="00B7672F">
        <w:rPr>
          <w:rFonts w:ascii="Times New Roman" w:hAnsi="Times New Roman" w:cs="Times New Roman"/>
          <w:sz w:val="28"/>
          <w:szCs w:val="28"/>
        </w:rPr>
        <w:t>е</w:t>
      </w:r>
      <w:r w:rsidR="00B7672F" w:rsidRPr="00B7672F">
        <w:rPr>
          <w:rFonts w:ascii="Times New Roman" w:hAnsi="Times New Roman" w:cs="Times New Roman"/>
          <w:sz w:val="28"/>
          <w:szCs w:val="28"/>
        </w:rPr>
        <w:t xml:space="preserve"> общего собрания, в том числе:</w:t>
      </w:r>
    </w:p>
    <w:p w:rsidR="00B7672F" w:rsidRPr="00B7672F" w:rsidRDefault="00B7672F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2F">
        <w:rPr>
          <w:rFonts w:ascii="Times New Roman" w:hAnsi="Times New Roman" w:cs="Times New Roman"/>
          <w:sz w:val="28"/>
          <w:szCs w:val="28"/>
        </w:rPr>
        <w:t>1) удостоверяет полномочия присутствующих на собрании лиц;</w:t>
      </w:r>
    </w:p>
    <w:p w:rsidR="00B7672F" w:rsidRPr="00B7672F" w:rsidRDefault="00B7672F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2F">
        <w:rPr>
          <w:rFonts w:ascii="Times New Roman" w:hAnsi="Times New Roman" w:cs="Times New Roman"/>
          <w:sz w:val="28"/>
          <w:szCs w:val="28"/>
        </w:rPr>
        <w:t>2) председательствует при открытии и ведении общего собрания;</w:t>
      </w:r>
    </w:p>
    <w:p w:rsidR="00B7672F" w:rsidRPr="00B7672F" w:rsidRDefault="00B7672F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2F">
        <w:rPr>
          <w:rFonts w:ascii="Times New Roman" w:hAnsi="Times New Roman" w:cs="Times New Roman"/>
          <w:sz w:val="28"/>
          <w:szCs w:val="28"/>
        </w:rPr>
        <w:t>3) подписывает протокол общего собрания;</w:t>
      </w:r>
    </w:p>
    <w:p w:rsidR="00B7672F" w:rsidRDefault="00B7672F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2F">
        <w:rPr>
          <w:rFonts w:ascii="Times New Roman" w:hAnsi="Times New Roman" w:cs="Times New Roman"/>
          <w:sz w:val="28"/>
          <w:szCs w:val="28"/>
        </w:rPr>
        <w:t>4) участвует в обсуждении вопросов с правом совещательного голоса</w:t>
      </w:r>
      <w:proofErr w:type="gramStart"/>
      <w:r w:rsidRPr="00B76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6912" w:rsidRDefault="00F10862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88A">
        <w:rPr>
          <w:rFonts w:ascii="Times New Roman" w:hAnsi="Times New Roman" w:cs="Times New Roman"/>
          <w:sz w:val="28"/>
          <w:szCs w:val="28"/>
        </w:rPr>
        <w:t>)</w:t>
      </w:r>
      <w:r w:rsidR="00FC6912">
        <w:rPr>
          <w:rFonts w:ascii="Times New Roman" w:hAnsi="Times New Roman" w:cs="Times New Roman"/>
          <w:sz w:val="28"/>
          <w:szCs w:val="28"/>
        </w:rPr>
        <w:t xml:space="preserve"> в</w:t>
      </w:r>
      <w:r w:rsidR="00AC388A">
        <w:rPr>
          <w:rFonts w:ascii="Times New Roman" w:hAnsi="Times New Roman" w:cs="Times New Roman"/>
          <w:sz w:val="28"/>
          <w:szCs w:val="28"/>
        </w:rPr>
        <w:t xml:space="preserve"> </w:t>
      </w:r>
      <w:r w:rsidR="001E7DFE">
        <w:rPr>
          <w:rFonts w:ascii="Times New Roman" w:hAnsi="Times New Roman" w:cs="Times New Roman"/>
          <w:sz w:val="28"/>
          <w:szCs w:val="28"/>
        </w:rPr>
        <w:t>стать</w:t>
      </w:r>
      <w:r w:rsidR="00FC6912">
        <w:rPr>
          <w:rFonts w:ascii="Times New Roman" w:hAnsi="Times New Roman" w:cs="Times New Roman"/>
          <w:sz w:val="28"/>
          <w:szCs w:val="28"/>
        </w:rPr>
        <w:t>е</w:t>
      </w:r>
      <w:r w:rsidR="001E7DFE">
        <w:rPr>
          <w:rFonts w:ascii="Times New Roman" w:hAnsi="Times New Roman" w:cs="Times New Roman"/>
          <w:sz w:val="28"/>
          <w:szCs w:val="28"/>
        </w:rPr>
        <w:t xml:space="preserve"> 15</w:t>
      </w:r>
      <w:r w:rsidR="00FC6912">
        <w:rPr>
          <w:rFonts w:ascii="Times New Roman" w:hAnsi="Times New Roman" w:cs="Times New Roman"/>
          <w:sz w:val="28"/>
          <w:szCs w:val="28"/>
        </w:rPr>
        <w:t>:</w:t>
      </w:r>
    </w:p>
    <w:p w:rsidR="00AD4D15" w:rsidRDefault="00AD4D1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AD4D15" w:rsidRDefault="00AD4D1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«Понятие земельной доли. О</w:t>
      </w:r>
      <w:r w:rsidRPr="00AD4D15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D15">
        <w:rPr>
          <w:rFonts w:ascii="Times New Roman" w:hAnsi="Times New Roman" w:cs="Times New Roman"/>
          <w:sz w:val="28"/>
          <w:szCs w:val="28"/>
        </w:rPr>
        <w:t xml:space="preserve"> размеров земельных долей, выраженных в гектарах или баллах, в виде простой правильной дроби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6912" w:rsidRDefault="00AD4D1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C6912">
        <w:rPr>
          <w:rFonts w:ascii="Times New Roman" w:hAnsi="Times New Roman" w:cs="Times New Roman"/>
          <w:sz w:val="28"/>
          <w:szCs w:val="28"/>
        </w:rPr>
        <w:t>) пункт 1 изложить в следующей редакции:</w:t>
      </w:r>
    </w:p>
    <w:p w:rsidR="00FC6912" w:rsidRDefault="00FC6912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6912">
        <w:rPr>
          <w:rFonts w:ascii="Times New Roman" w:hAnsi="Times New Roman" w:cs="Times New Roman"/>
          <w:sz w:val="28"/>
          <w:szCs w:val="28"/>
        </w:rPr>
        <w:t>1. Земельная доля</w:t>
      </w:r>
      <w:r w:rsidR="00553F40" w:rsidRPr="00553F40">
        <w:rPr>
          <w:rFonts w:ascii="Times New Roman" w:hAnsi="Times New Roman" w:cs="Times New Roman"/>
          <w:sz w:val="28"/>
          <w:szCs w:val="28"/>
        </w:rPr>
        <w:t xml:space="preserve"> </w:t>
      </w:r>
      <w:r w:rsidR="0027737C">
        <w:rPr>
          <w:rFonts w:ascii="Times New Roman" w:hAnsi="Times New Roman" w:cs="Times New Roman"/>
          <w:sz w:val="28"/>
          <w:szCs w:val="28"/>
        </w:rPr>
        <w:t>- доля</w:t>
      </w:r>
      <w:r w:rsidR="00553F40" w:rsidRPr="00FC6912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земельные участки из земель сельскохозяйственного назначения</w:t>
      </w:r>
      <w:proofErr w:type="gramStart"/>
      <w:r w:rsidRPr="00FC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0B3C" w:rsidRDefault="00AD4D1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6912">
        <w:rPr>
          <w:rFonts w:ascii="Times New Roman" w:hAnsi="Times New Roman" w:cs="Times New Roman"/>
          <w:sz w:val="28"/>
          <w:szCs w:val="28"/>
        </w:rPr>
        <w:t xml:space="preserve">) </w:t>
      </w:r>
      <w:r w:rsidR="001E7DFE">
        <w:rPr>
          <w:rFonts w:ascii="Times New Roman" w:hAnsi="Times New Roman" w:cs="Times New Roman"/>
          <w:sz w:val="28"/>
          <w:szCs w:val="28"/>
        </w:rPr>
        <w:t>дополнить пункт</w:t>
      </w:r>
      <w:r w:rsidR="00695F0E">
        <w:rPr>
          <w:rFonts w:ascii="Times New Roman" w:hAnsi="Times New Roman" w:cs="Times New Roman"/>
          <w:sz w:val="28"/>
          <w:szCs w:val="28"/>
        </w:rPr>
        <w:t>ами</w:t>
      </w:r>
      <w:r w:rsidR="001E7DFE">
        <w:rPr>
          <w:rFonts w:ascii="Times New Roman" w:hAnsi="Times New Roman" w:cs="Times New Roman"/>
          <w:sz w:val="28"/>
          <w:szCs w:val="28"/>
        </w:rPr>
        <w:t xml:space="preserve"> </w:t>
      </w:r>
      <w:r w:rsidR="001E7DFE" w:rsidRPr="003C084D">
        <w:rPr>
          <w:rFonts w:ascii="Times New Roman" w:hAnsi="Times New Roman" w:cs="Times New Roman"/>
          <w:sz w:val="28"/>
          <w:szCs w:val="28"/>
        </w:rPr>
        <w:t>5</w:t>
      </w:r>
      <w:r w:rsidR="003C084D">
        <w:rPr>
          <w:rFonts w:ascii="Times New Roman" w:hAnsi="Times New Roman" w:cs="Times New Roman"/>
          <w:sz w:val="28"/>
          <w:szCs w:val="28"/>
        </w:rPr>
        <w:t xml:space="preserve"> - </w:t>
      </w:r>
      <w:r w:rsidR="005972EA">
        <w:rPr>
          <w:rFonts w:ascii="Times New Roman" w:hAnsi="Times New Roman" w:cs="Times New Roman"/>
          <w:sz w:val="28"/>
          <w:szCs w:val="28"/>
        </w:rPr>
        <w:t>9</w:t>
      </w:r>
      <w:r w:rsidR="001E7D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5F0E" w:rsidRPr="00695F0E" w:rsidRDefault="001E7DFE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5F0E">
        <w:rPr>
          <w:rFonts w:ascii="Times New Roman" w:hAnsi="Times New Roman" w:cs="Times New Roman"/>
          <w:sz w:val="28"/>
          <w:szCs w:val="28"/>
        </w:rPr>
        <w:t>5</w:t>
      </w:r>
      <w:r w:rsidR="00695F0E" w:rsidRPr="00695F0E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 поселения или городского округа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695F0E" w:rsidRPr="00695F0E">
        <w:rPr>
          <w:rFonts w:ascii="Times New Roman" w:hAnsi="Times New Roman" w:cs="Times New Roman"/>
          <w:sz w:val="28"/>
          <w:szCs w:val="28"/>
        </w:rPr>
        <w:t xml:space="preserve">по месту расположения земельного участка, находящегося в долевой собственности, </w:t>
      </w:r>
      <w:r w:rsidR="00695F0E">
        <w:rPr>
          <w:rFonts w:ascii="Times New Roman" w:hAnsi="Times New Roman" w:cs="Times New Roman"/>
          <w:sz w:val="28"/>
          <w:szCs w:val="28"/>
        </w:rPr>
        <w:t>осуществля</w:t>
      </w:r>
      <w:r w:rsidR="00695F0E" w:rsidRPr="00695F0E">
        <w:rPr>
          <w:rFonts w:ascii="Times New Roman" w:hAnsi="Times New Roman" w:cs="Times New Roman"/>
          <w:sz w:val="28"/>
          <w:szCs w:val="28"/>
        </w:rPr>
        <w:t>ет определение размеров земельных долей, выраженных в гектарах или баллах, в виде простой правильной дроби в порядке, установленном пунктом 4 настоящей статьи</w:t>
      </w:r>
      <w:r w:rsidR="00695F0E">
        <w:rPr>
          <w:rFonts w:ascii="Times New Roman" w:hAnsi="Times New Roman" w:cs="Times New Roman"/>
          <w:sz w:val="28"/>
          <w:szCs w:val="28"/>
        </w:rPr>
        <w:t xml:space="preserve"> (далее – расчет размера земельных долей)</w:t>
      </w:r>
      <w:r w:rsidR="00695F0E" w:rsidRPr="00695F0E">
        <w:rPr>
          <w:rFonts w:ascii="Times New Roman" w:hAnsi="Times New Roman" w:cs="Times New Roman"/>
          <w:sz w:val="28"/>
          <w:szCs w:val="28"/>
        </w:rPr>
        <w:t>.</w:t>
      </w:r>
    </w:p>
    <w:p w:rsidR="00695F0E" w:rsidRPr="00695F0E" w:rsidRDefault="00695F0E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5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5F0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поселения или городского округа по месту расположения земельного участка, находящегося в долевой собственности, опубликовывает </w:t>
      </w:r>
      <w:r>
        <w:rPr>
          <w:rFonts w:ascii="Times New Roman" w:hAnsi="Times New Roman" w:cs="Times New Roman"/>
          <w:sz w:val="28"/>
          <w:szCs w:val="28"/>
        </w:rPr>
        <w:t>расчет размера земельных долей</w:t>
      </w:r>
      <w:r w:rsidRPr="00695F0E">
        <w:rPr>
          <w:rFonts w:ascii="Times New Roman" w:hAnsi="Times New Roman" w:cs="Times New Roman"/>
          <w:sz w:val="28"/>
          <w:szCs w:val="28"/>
        </w:rPr>
        <w:t xml:space="preserve"> в средствах массовой </w:t>
      </w:r>
      <w:r w:rsidRPr="00695F0E">
        <w:rPr>
          <w:rFonts w:ascii="Times New Roman" w:hAnsi="Times New Roman" w:cs="Times New Roman"/>
          <w:sz w:val="28"/>
          <w:szCs w:val="28"/>
        </w:rPr>
        <w:lastRenderedPageBreak/>
        <w:t>информации, определенных субъектом Российской Федерации, и</w:t>
      </w:r>
      <w:r w:rsidR="00086AA3">
        <w:rPr>
          <w:rFonts w:ascii="Times New Roman" w:hAnsi="Times New Roman" w:cs="Times New Roman"/>
          <w:sz w:val="28"/>
          <w:szCs w:val="28"/>
        </w:rPr>
        <w:t>ли</w:t>
      </w:r>
      <w:r w:rsidRPr="00695F0E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F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F0E">
        <w:rPr>
          <w:rFonts w:ascii="Times New Roman" w:hAnsi="Times New Roman" w:cs="Times New Roman"/>
          <w:sz w:val="28"/>
          <w:szCs w:val="28"/>
        </w:rPr>
        <w:t xml:space="preserve"> (при его наличии) не менее чем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Pr="00695F0E">
        <w:rPr>
          <w:rFonts w:ascii="Times New Roman" w:hAnsi="Times New Roman" w:cs="Times New Roman"/>
          <w:sz w:val="28"/>
          <w:szCs w:val="28"/>
        </w:rPr>
        <w:t>за три месяца до созыва общего собрания участников долевой собственности.</w:t>
      </w:r>
      <w:proofErr w:type="gramEnd"/>
      <w:r w:rsidRPr="0069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размера земельных долей</w:t>
      </w:r>
      <w:r w:rsidRPr="00695F0E">
        <w:rPr>
          <w:rFonts w:ascii="Times New Roman" w:hAnsi="Times New Roman" w:cs="Times New Roman"/>
          <w:sz w:val="28"/>
          <w:szCs w:val="28"/>
        </w:rPr>
        <w:t xml:space="preserve"> размещается также на информационных щитах, расположенных на территории данного муниципального образования.</w:t>
      </w:r>
    </w:p>
    <w:p w:rsidR="00695F0E" w:rsidRPr="00695F0E" w:rsidRDefault="00695F0E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5F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размера земельных долей</w:t>
      </w:r>
      <w:r w:rsidRPr="00695F0E">
        <w:rPr>
          <w:rFonts w:ascii="Times New Roman" w:hAnsi="Times New Roman" w:cs="Times New Roman"/>
          <w:sz w:val="28"/>
          <w:szCs w:val="28"/>
        </w:rPr>
        <w:t xml:space="preserve"> представляется органом местного самоуправления поселения или городского округа по месту расположения земельного участка, находящегося в долевой собственности, на утверждение общему собранию участников долевой собственности.</w:t>
      </w:r>
    </w:p>
    <w:p w:rsidR="00427BCA" w:rsidRPr="00FD2302" w:rsidRDefault="00695F0E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5F0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95F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5F0E">
        <w:rPr>
          <w:rFonts w:ascii="Times New Roman" w:hAnsi="Times New Roman" w:cs="Times New Roman"/>
          <w:sz w:val="28"/>
          <w:szCs w:val="28"/>
        </w:rPr>
        <w:t xml:space="preserve"> если общим собранием участников долевой собственности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Pr="00695F0E">
        <w:rPr>
          <w:rFonts w:ascii="Times New Roman" w:hAnsi="Times New Roman" w:cs="Times New Roman"/>
          <w:sz w:val="28"/>
          <w:szCs w:val="28"/>
        </w:rPr>
        <w:t xml:space="preserve">в течение четырех месяцев со дня опубликования </w:t>
      </w:r>
      <w:r>
        <w:rPr>
          <w:rFonts w:ascii="Times New Roman" w:hAnsi="Times New Roman" w:cs="Times New Roman"/>
          <w:sz w:val="28"/>
          <w:szCs w:val="28"/>
        </w:rPr>
        <w:t>расчета размера земельных долей</w:t>
      </w:r>
      <w:r w:rsidRPr="00695F0E">
        <w:rPr>
          <w:rFonts w:ascii="Times New Roman" w:hAnsi="Times New Roman" w:cs="Times New Roman"/>
          <w:sz w:val="28"/>
          <w:szCs w:val="28"/>
        </w:rPr>
        <w:t xml:space="preserve"> не принято решение </w:t>
      </w:r>
      <w:r w:rsidR="001B44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B442B" w:rsidRPr="001B442B">
        <w:rPr>
          <w:rFonts w:ascii="Times New Roman" w:hAnsi="Times New Roman" w:cs="Times New Roman"/>
          <w:sz w:val="28"/>
          <w:szCs w:val="28"/>
        </w:rPr>
        <w:t>расчета размера земельных долей</w:t>
      </w:r>
      <w:r w:rsidRPr="00695F0E">
        <w:rPr>
          <w:rFonts w:ascii="Times New Roman" w:hAnsi="Times New Roman" w:cs="Times New Roman"/>
          <w:sz w:val="28"/>
          <w:szCs w:val="28"/>
        </w:rPr>
        <w:t>, орган местного самоуправления поселения или городского округа по месту расположения земельного участка, находящегося в долевой собственности, утвер</w:t>
      </w:r>
      <w:r w:rsidR="00086AA3">
        <w:rPr>
          <w:rFonts w:ascii="Times New Roman" w:hAnsi="Times New Roman" w:cs="Times New Roman"/>
          <w:sz w:val="28"/>
          <w:szCs w:val="28"/>
        </w:rPr>
        <w:t>ждает</w:t>
      </w:r>
      <w:r w:rsidRPr="00695F0E"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rFonts w:ascii="Times New Roman" w:hAnsi="Times New Roman" w:cs="Times New Roman"/>
          <w:sz w:val="28"/>
          <w:szCs w:val="28"/>
        </w:rPr>
        <w:t>расчет размера земельных долей</w:t>
      </w:r>
      <w:r w:rsidR="003C084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FD2302" w:rsidRDefault="005972EA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3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61F9" w:rsidRPr="005E28D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поселения или городского округа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0461F9" w:rsidRPr="005E28D1">
        <w:rPr>
          <w:rFonts w:ascii="Times New Roman" w:hAnsi="Times New Roman" w:cs="Times New Roman"/>
          <w:sz w:val="28"/>
          <w:szCs w:val="28"/>
        </w:rPr>
        <w:t xml:space="preserve">по месту расположения земельного участка, находящегося в долевой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расчета размера земельных долей в порядке, установленном настоящей статьей, </w:t>
      </w:r>
      <w:r w:rsidR="00B73422" w:rsidRPr="005E28D1">
        <w:rPr>
          <w:rFonts w:ascii="Times New Roman" w:hAnsi="Times New Roman" w:cs="Times New Roman"/>
          <w:sz w:val="28"/>
          <w:szCs w:val="28"/>
        </w:rPr>
        <w:t xml:space="preserve">обеспечивает направление документов, необходимых для внесения </w:t>
      </w:r>
      <w:r w:rsidR="006A39B5" w:rsidRPr="005E28D1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 w:rsidR="00B73422" w:rsidRPr="005E28D1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20AAD" w:rsidRPr="005E28D1">
        <w:rPr>
          <w:rFonts w:ascii="Times New Roman" w:hAnsi="Times New Roman" w:cs="Times New Roman"/>
          <w:sz w:val="28"/>
          <w:szCs w:val="28"/>
        </w:rPr>
        <w:t>о размерах земельных долей участников до</w:t>
      </w:r>
      <w:r w:rsidR="008D4589" w:rsidRPr="005E28D1">
        <w:rPr>
          <w:rFonts w:ascii="Times New Roman" w:hAnsi="Times New Roman" w:cs="Times New Roman"/>
          <w:sz w:val="28"/>
          <w:szCs w:val="28"/>
        </w:rPr>
        <w:t>левой собственности</w:t>
      </w:r>
      <w:r w:rsidR="008E6330" w:rsidRPr="005E28D1">
        <w:rPr>
          <w:rFonts w:ascii="Times New Roman" w:hAnsi="Times New Roman" w:cs="Times New Roman"/>
          <w:sz w:val="28"/>
          <w:szCs w:val="28"/>
        </w:rPr>
        <w:t>, определенных</w:t>
      </w:r>
      <w:r w:rsidR="008D4589" w:rsidRPr="005E28D1">
        <w:rPr>
          <w:rFonts w:ascii="Times New Roman" w:hAnsi="Times New Roman" w:cs="Times New Roman"/>
          <w:sz w:val="28"/>
          <w:szCs w:val="28"/>
        </w:rPr>
        <w:t xml:space="preserve"> в виде простой правильной дроби</w:t>
      </w:r>
      <w:r w:rsidR="008E6330" w:rsidRPr="005E28D1">
        <w:rPr>
          <w:rFonts w:ascii="Times New Roman" w:hAnsi="Times New Roman" w:cs="Times New Roman"/>
          <w:sz w:val="28"/>
          <w:szCs w:val="28"/>
        </w:rPr>
        <w:t>,</w:t>
      </w:r>
      <w:r w:rsidR="008D4589" w:rsidRPr="005E28D1">
        <w:rPr>
          <w:rFonts w:ascii="Times New Roman" w:hAnsi="Times New Roman" w:cs="Times New Roman"/>
          <w:sz w:val="28"/>
          <w:szCs w:val="28"/>
        </w:rPr>
        <w:t xml:space="preserve"> </w:t>
      </w:r>
      <w:r w:rsidR="00B73422" w:rsidRPr="005E28D1">
        <w:rPr>
          <w:rFonts w:ascii="Times New Roman" w:hAnsi="Times New Roman" w:cs="Times New Roman"/>
          <w:sz w:val="28"/>
          <w:szCs w:val="28"/>
        </w:rPr>
        <w:t xml:space="preserve">в порядке межведомственного информационного взаимодействия </w:t>
      </w:r>
      <w:r w:rsidR="00EA1871" w:rsidRPr="005E28D1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 w:rsidR="00EA1871" w:rsidRPr="005E28D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EA1871" w:rsidRPr="005E28D1">
        <w:rPr>
          <w:rFonts w:ascii="Times New Roman" w:hAnsi="Times New Roman" w:cs="Times New Roman"/>
          <w:sz w:val="28"/>
          <w:szCs w:val="28"/>
        </w:rPr>
        <w:t>от 13 июля 2015 г</w:t>
      </w:r>
      <w:r w:rsidR="00A40DB5" w:rsidRPr="005E28D1">
        <w:rPr>
          <w:rFonts w:ascii="Times New Roman" w:hAnsi="Times New Roman" w:cs="Times New Roman"/>
          <w:sz w:val="28"/>
          <w:szCs w:val="28"/>
        </w:rPr>
        <w:t>ода</w:t>
      </w:r>
      <w:r w:rsidR="00EA1871" w:rsidRPr="005E28D1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proofErr w:type="gramStart"/>
      <w:r w:rsidR="007E610D" w:rsidRPr="005E28D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E610D" w:rsidRPr="005E28D1">
        <w:rPr>
          <w:rFonts w:ascii="Times New Roman" w:hAnsi="Times New Roman" w:cs="Times New Roman"/>
          <w:sz w:val="28"/>
          <w:szCs w:val="28"/>
        </w:rPr>
        <w:t>.</w:t>
      </w:r>
    </w:p>
    <w:p w:rsidR="00777FCC" w:rsidRDefault="00777FCC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EDB" w:rsidRPr="00D87EDB" w:rsidRDefault="00D87ED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D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DE2006" w:rsidRDefault="0028196A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6E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26E9">
        <w:rPr>
          <w:rFonts w:ascii="Times New Roman" w:hAnsi="Times New Roman" w:cs="Times New Roman"/>
          <w:sz w:val="28"/>
          <w:szCs w:val="28"/>
        </w:rPr>
        <w:t xml:space="preserve"> 12 </w:t>
      </w:r>
      <w:r w:rsidR="000C26E9" w:rsidRPr="000C26E9">
        <w:rPr>
          <w:rFonts w:ascii="Times New Roman" w:hAnsi="Times New Roman" w:cs="Times New Roman"/>
          <w:sz w:val="28"/>
          <w:szCs w:val="28"/>
        </w:rPr>
        <w:t>Федеральн</w:t>
      </w:r>
      <w:r w:rsidR="000C26E9">
        <w:rPr>
          <w:rFonts w:ascii="Times New Roman" w:hAnsi="Times New Roman" w:cs="Times New Roman"/>
          <w:sz w:val="28"/>
          <w:szCs w:val="28"/>
        </w:rPr>
        <w:t>ого</w:t>
      </w:r>
      <w:r w:rsidR="000C26E9" w:rsidRPr="000C26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C26E9">
        <w:rPr>
          <w:rFonts w:ascii="Times New Roman" w:hAnsi="Times New Roman" w:cs="Times New Roman"/>
          <w:sz w:val="28"/>
          <w:szCs w:val="28"/>
        </w:rPr>
        <w:t>а</w:t>
      </w:r>
      <w:r w:rsidR="000C26E9" w:rsidRPr="000C26E9">
        <w:rPr>
          <w:rFonts w:ascii="Times New Roman" w:hAnsi="Times New Roman" w:cs="Times New Roman"/>
          <w:sz w:val="28"/>
          <w:szCs w:val="28"/>
        </w:rPr>
        <w:t xml:space="preserve"> от 11</w:t>
      </w:r>
      <w:r w:rsidR="000C26E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C26E9" w:rsidRPr="000C26E9">
        <w:rPr>
          <w:rFonts w:ascii="Times New Roman" w:hAnsi="Times New Roman" w:cs="Times New Roman"/>
          <w:sz w:val="28"/>
          <w:szCs w:val="28"/>
        </w:rPr>
        <w:t>2003</w:t>
      </w:r>
      <w:r w:rsidR="000C26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26E9" w:rsidRPr="000C26E9">
        <w:rPr>
          <w:rFonts w:ascii="Times New Roman" w:hAnsi="Times New Roman" w:cs="Times New Roman"/>
          <w:sz w:val="28"/>
          <w:szCs w:val="28"/>
        </w:rPr>
        <w:t xml:space="preserve"> </w:t>
      </w:r>
      <w:r w:rsidR="000C26E9">
        <w:rPr>
          <w:rFonts w:ascii="Times New Roman" w:hAnsi="Times New Roman" w:cs="Times New Roman"/>
          <w:sz w:val="28"/>
          <w:szCs w:val="28"/>
        </w:rPr>
        <w:t>№</w:t>
      </w:r>
      <w:r w:rsidR="000C26E9" w:rsidRPr="000C26E9">
        <w:rPr>
          <w:rFonts w:ascii="Times New Roman" w:hAnsi="Times New Roman" w:cs="Times New Roman"/>
          <w:sz w:val="28"/>
          <w:szCs w:val="28"/>
        </w:rPr>
        <w:t xml:space="preserve"> 74-ФЗ</w:t>
      </w:r>
      <w:r w:rsidR="00C74367">
        <w:rPr>
          <w:rFonts w:ascii="Times New Roman" w:hAnsi="Times New Roman" w:cs="Times New Roman"/>
          <w:sz w:val="28"/>
          <w:szCs w:val="28"/>
        </w:rPr>
        <w:t xml:space="preserve"> </w:t>
      </w:r>
      <w:r w:rsidR="00C74367">
        <w:rPr>
          <w:rFonts w:ascii="Times New Roman" w:hAnsi="Times New Roman" w:cs="Times New Roman"/>
          <w:sz w:val="28"/>
          <w:szCs w:val="28"/>
        </w:rPr>
        <w:br/>
        <w:t>«</w:t>
      </w:r>
      <w:r w:rsidR="000C26E9" w:rsidRPr="000C26E9">
        <w:rPr>
          <w:rFonts w:ascii="Times New Roman" w:hAnsi="Times New Roman" w:cs="Times New Roman"/>
          <w:sz w:val="28"/>
          <w:szCs w:val="28"/>
        </w:rPr>
        <w:t>О крес</w:t>
      </w:r>
      <w:r w:rsidR="00C74367">
        <w:rPr>
          <w:rFonts w:ascii="Times New Roman" w:hAnsi="Times New Roman" w:cs="Times New Roman"/>
          <w:sz w:val="28"/>
          <w:szCs w:val="28"/>
        </w:rPr>
        <w:t>тьянском (фермерском) хозяйстве»</w:t>
      </w:r>
      <w:r w:rsidR="00C74367" w:rsidRPr="00C74367">
        <w:t xml:space="preserve"> </w:t>
      </w:r>
      <w:r w:rsidR="00C74367" w:rsidRPr="00C7436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C74367">
        <w:rPr>
          <w:rFonts w:ascii="Times New Roman" w:hAnsi="Times New Roman" w:cs="Times New Roman"/>
          <w:sz w:val="28"/>
          <w:szCs w:val="28"/>
        </w:rPr>
        <w:t xml:space="preserve"> 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2003, </w:t>
      </w:r>
      <w:r w:rsidR="00C74367">
        <w:rPr>
          <w:rFonts w:ascii="Times New Roman" w:hAnsi="Times New Roman" w:cs="Times New Roman"/>
          <w:sz w:val="28"/>
          <w:szCs w:val="28"/>
        </w:rPr>
        <w:t>№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 24, ст. 2249</w:t>
      </w:r>
      <w:r w:rsidR="00C74367">
        <w:rPr>
          <w:rFonts w:ascii="Times New Roman" w:hAnsi="Times New Roman" w:cs="Times New Roman"/>
          <w:sz w:val="28"/>
          <w:szCs w:val="28"/>
        </w:rPr>
        <w:t xml:space="preserve">; 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2011, </w:t>
      </w:r>
      <w:r w:rsidR="00C74367">
        <w:rPr>
          <w:rFonts w:ascii="Times New Roman" w:hAnsi="Times New Roman" w:cs="Times New Roman"/>
          <w:sz w:val="28"/>
          <w:szCs w:val="28"/>
        </w:rPr>
        <w:t>№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 1, ст. 32</w:t>
      </w:r>
      <w:r w:rsidR="00C74367">
        <w:rPr>
          <w:rFonts w:ascii="Times New Roman" w:hAnsi="Times New Roman" w:cs="Times New Roman"/>
          <w:sz w:val="28"/>
          <w:szCs w:val="28"/>
        </w:rPr>
        <w:t xml:space="preserve">; 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2013, </w:t>
      </w:r>
      <w:r w:rsidR="00C74367">
        <w:rPr>
          <w:rFonts w:ascii="Times New Roman" w:hAnsi="Times New Roman" w:cs="Times New Roman"/>
          <w:sz w:val="28"/>
          <w:szCs w:val="28"/>
        </w:rPr>
        <w:t>№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 52, </w:t>
      </w:r>
      <w:r w:rsidR="0044046D">
        <w:rPr>
          <w:rFonts w:ascii="Times New Roman" w:hAnsi="Times New Roman" w:cs="Times New Roman"/>
          <w:sz w:val="28"/>
          <w:szCs w:val="28"/>
        </w:rPr>
        <w:br/>
      </w:r>
      <w:r w:rsidR="00C74367" w:rsidRPr="00C74367">
        <w:rPr>
          <w:rFonts w:ascii="Times New Roman" w:hAnsi="Times New Roman" w:cs="Times New Roman"/>
          <w:sz w:val="28"/>
          <w:szCs w:val="28"/>
        </w:rPr>
        <w:lastRenderedPageBreak/>
        <w:t>ст. 7011</w:t>
      </w:r>
      <w:r w:rsidR="00C74367">
        <w:rPr>
          <w:rFonts w:ascii="Times New Roman" w:hAnsi="Times New Roman" w:cs="Times New Roman"/>
          <w:sz w:val="28"/>
          <w:szCs w:val="28"/>
        </w:rPr>
        <w:t xml:space="preserve">; </w:t>
      </w:r>
      <w:r w:rsidR="00C74367" w:rsidRPr="00C74367">
        <w:rPr>
          <w:rFonts w:ascii="Times New Roman" w:hAnsi="Times New Roman" w:cs="Times New Roman"/>
          <w:sz w:val="28"/>
          <w:szCs w:val="28"/>
        </w:rPr>
        <w:t xml:space="preserve">2014, </w:t>
      </w:r>
      <w:r w:rsidR="00C74367">
        <w:rPr>
          <w:rFonts w:ascii="Times New Roman" w:hAnsi="Times New Roman" w:cs="Times New Roman"/>
          <w:sz w:val="28"/>
          <w:szCs w:val="28"/>
        </w:rPr>
        <w:t>№ 26</w:t>
      </w:r>
      <w:r w:rsidR="00C74367" w:rsidRPr="00C74367">
        <w:rPr>
          <w:rFonts w:ascii="Times New Roman" w:hAnsi="Times New Roman" w:cs="Times New Roman"/>
          <w:sz w:val="28"/>
          <w:szCs w:val="28"/>
        </w:rPr>
        <w:t>, ст. 3377</w:t>
      </w:r>
      <w:r w:rsidR="00C743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="00DE2006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852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52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7.1 </w:t>
      </w:r>
      <w:r w:rsidR="000D37FB">
        <w:rPr>
          <w:rFonts w:ascii="Times New Roman" w:hAnsi="Times New Roman" w:cs="Times New Roman"/>
          <w:sz w:val="28"/>
          <w:szCs w:val="28"/>
        </w:rPr>
        <w:t xml:space="preserve">и 7.2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E2006">
        <w:rPr>
          <w:rFonts w:ascii="Times New Roman" w:hAnsi="Times New Roman" w:cs="Times New Roman"/>
          <w:sz w:val="28"/>
          <w:szCs w:val="28"/>
        </w:rPr>
        <w:t>:</w:t>
      </w:r>
    </w:p>
    <w:p w:rsidR="00AC2F55" w:rsidRDefault="00C74367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006">
        <w:rPr>
          <w:rFonts w:ascii="Times New Roman" w:hAnsi="Times New Roman" w:cs="Times New Roman"/>
          <w:sz w:val="28"/>
          <w:szCs w:val="28"/>
        </w:rPr>
        <w:t>7.</w:t>
      </w:r>
      <w:r w:rsidR="00AC2F55">
        <w:rPr>
          <w:rFonts w:ascii="Times New Roman" w:hAnsi="Times New Roman" w:cs="Times New Roman"/>
          <w:sz w:val="28"/>
          <w:szCs w:val="28"/>
        </w:rPr>
        <w:t>1.</w:t>
      </w:r>
      <w:r w:rsidR="00DE2006">
        <w:rPr>
          <w:rFonts w:ascii="Times New Roman" w:hAnsi="Times New Roman" w:cs="Times New Roman"/>
          <w:sz w:val="28"/>
          <w:szCs w:val="28"/>
        </w:rPr>
        <w:t xml:space="preserve"> </w:t>
      </w:r>
      <w:r w:rsidR="00AC2F55" w:rsidRPr="00AC2F55">
        <w:rPr>
          <w:rFonts w:ascii="Times New Roman" w:hAnsi="Times New Roman" w:cs="Times New Roman"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AC2F55" w:rsidRPr="00AC2F55">
        <w:rPr>
          <w:rFonts w:ascii="Times New Roman" w:hAnsi="Times New Roman" w:cs="Times New Roman"/>
          <w:sz w:val="28"/>
          <w:szCs w:val="28"/>
        </w:rPr>
        <w:t xml:space="preserve">у </w:t>
      </w:r>
      <w:r w:rsidR="009C06AD">
        <w:rPr>
          <w:rFonts w:ascii="Times New Roman" w:hAnsi="Times New Roman" w:cs="Times New Roman"/>
          <w:sz w:val="28"/>
          <w:szCs w:val="28"/>
        </w:rPr>
        <w:t>лиц</w:t>
      </w:r>
      <w:r w:rsidR="00AC2F55" w:rsidRPr="00AC2F55">
        <w:rPr>
          <w:rFonts w:ascii="Times New Roman" w:hAnsi="Times New Roman" w:cs="Times New Roman"/>
          <w:sz w:val="28"/>
          <w:szCs w:val="28"/>
        </w:rPr>
        <w:t xml:space="preserve">, ведущих </w:t>
      </w:r>
      <w:r w:rsidR="009C06AD" w:rsidRPr="009C06AD">
        <w:rPr>
          <w:rFonts w:ascii="Times New Roman" w:hAnsi="Times New Roman" w:cs="Times New Roman"/>
          <w:sz w:val="28"/>
          <w:szCs w:val="28"/>
        </w:rPr>
        <w:t>крестьянск</w:t>
      </w:r>
      <w:r w:rsidR="009C06AD">
        <w:rPr>
          <w:rFonts w:ascii="Times New Roman" w:hAnsi="Times New Roman" w:cs="Times New Roman"/>
          <w:sz w:val="28"/>
          <w:szCs w:val="28"/>
        </w:rPr>
        <w:t>ое</w:t>
      </w:r>
      <w:r w:rsidR="009C06AD" w:rsidRPr="009C0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C06AD" w:rsidRPr="009C06AD">
        <w:rPr>
          <w:rFonts w:ascii="Times New Roman" w:hAnsi="Times New Roman" w:cs="Times New Roman"/>
          <w:sz w:val="28"/>
          <w:szCs w:val="28"/>
        </w:rPr>
        <w:t>фермерск</w:t>
      </w:r>
      <w:r w:rsidR="009C06AD">
        <w:rPr>
          <w:rFonts w:ascii="Times New Roman" w:hAnsi="Times New Roman" w:cs="Times New Roman"/>
          <w:sz w:val="28"/>
          <w:szCs w:val="28"/>
        </w:rPr>
        <w:t>ое</w:t>
      </w:r>
      <w:r w:rsidR="009C06AD" w:rsidRPr="009C06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9C06AD" w:rsidRPr="009C06AD">
        <w:rPr>
          <w:rFonts w:ascii="Times New Roman" w:hAnsi="Times New Roman" w:cs="Times New Roman"/>
          <w:sz w:val="28"/>
          <w:szCs w:val="28"/>
        </w:rPr>
        <w:t>хозяйств</w:t>
      </w:r>
      <w:r w:rsidR="009C06AD">
        <w:rPr>
          <w:rFonts w:ascii="Times New Roman" w:hAnsi="Times New Roman" w:cs="Times New Roman"/>
          <w:sz w:val="28"/>
          <w:szCs w:val="28"/>
        </w:rPr>
        <w:t>о</w:t>
      </w:r>
      <w:r w:rsidR="00AC2F55" w:rsidRPr="00AC2F55">
        <w:rPr>
          <w:rFonts w:ascii="Times New Roman" w:hAnsi="Times New Roman" w:cs="Times New Roman"/>
          <w:sz w:val="28"/>
          <w:szCs w:val="28"/>
        </w:rPr>
        <w:t>, устанавливается законом субъекта Российской Федерации</w:t>
      </w:r>
      <w:r w:rsidR="009C06AD">
        <w:rPr>
          <w:rFonts w:ascii="Times New Roman" w:hAnsi="Times New Roman" w:cs="Times New Roman"/>
          <w:sz w:val="28"/>
          <w:szCs w:val="28"/>
        </w:rPr>
        <w:t>.</w:t>
      </w:r>
    </w:p>
    <w:p w:rsidR="000569E7" w:rsidRDefault="000D37F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F6">
        <w:rPr>
          <w:rFonts w:ascii="Times New Roman" w:hAnsi="Times New Roman" w:cs="Times New Roman"/>
          <w:sz w:val="28"/>
          <w:szCs w:val="28"/>
        </w:rPr>
        <w:t xml:space="preserve">7.2. </w:t>
      </w:r>
      <w:r w:rsidR="00F93FE2" w:rsidRPr="001765F6">
        <w:rPr>
          <w:rFonts w:ascii="Times New Roman" w:hAnsi="Times New Roman" w:cs="Times New Roman"/>
          <w:sz w:val="28"/>
          <w:szCs w:val="28"/>
        </w:rPr>
        <w:t>Земельные участки, приобретение которых</w:t>
      </w:r>
      <w:r w:rsidR="00836268" w:rsidRPr="001765F6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1765F6" w:rsidRPr="001765F6">
        <w:rPr>
          <w:rFonts w:ascii="Times New Roman" w:hAnsi="Times New Roman" w:cs="Times New Roman"/>
          <w:sz w:val="28"/>
          <w:szCs w:val="28"/>
        </w:rPr>
        <w:t xml:space="preserve"> </w:t>
      </w:r>
      <w:r w:rsidR="00F93FE2" w:rsidRPr="001765F6">
        <w:rPr>
          <w:rFonts w:ascii="Times New Roman" w:hAnsi="Times New Roman" w:cs="Times New Roman"/>
          <w:sz w:val="28"/>
          <w:szCs w:val="28"/>
        </w:rPr>
        <w:t xml:space="preserve">привело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F93FE2" w:rsidRPr="001765F6">
        <w:rPr>
          <w:rFonts w:ascii="Times New Roman" w:hAnsi="Times New Roman" w:cs="Times New Roman"/>
          <w:sz w:val="28"/>
          <w:szCs w:val="28"/>
        </w:rPr>
        <w:t>к превышению</w:t>
      </w:r>
      <w:r w:rsidR="00DE2006" w:rsidRPr="001765F6">
        <w:rPr>
          <w:rFonts w:ascii="Times New Roman" w:hAnsi="Times New Roman" w:cs="Times New Roman"/>
          <w:sz w:val="28"/>
          <w:szCs w:val="28"/>
        </w:rPr>
        <w:t xml:space="preserve"> </w:t>
      </w:r>
      <w:r w:rsidR="00836268" w:rsidRPr="001765F6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Pr="001765F6">
        <w:rPr>
          <w:rFonts w:ascii="Times New Roman" w:hAnsi="Times New Roman" w:cs="Times New Roman"/>
          <w:sz w:val="28"/>
          <w:szCs w:val="28"/>
        </w:rPr>
        <w:t>размер</w:t>
      </w:r>
      <w:r w:rsidR="00F93FE2" w:rsidRPr="001765F6">
        <w:rPr>
          <w:rFonts w:ascii="Times New Roman" w:hAnsi="Times New Roman" w:cs="Times New Roman"/>
          <w:sz w:val="28"/>
          <w:szCs w:val="28"/>
        </w:rPr>
        <w:t>а</w:t>
      </w:r>
      <w:r w:rsidRPr="001765F6">
        <w:rPr>
          <w:rFonts w:ascii="Times New Roman" w:hAnsi="Times New Roman" w:cs="Times New Roman"/>
          <w:sz w:val="28"/>
          <w:szCs w:val="28"/>
        </w:rPr>
        <w:t xml:space="preserve"> общей площади земельных участков, установленн</w:t>
      </w:r>
      <w:r w:rsidR="00F93FE2" w:rsidRPr="001765F6">
        <w:rPr>
          <w:rFonts w:ascii="Times New Roman" w:hAnsi="Times New Roman" w:cs="Times New Roman"/>
          <w:sz w:val="28"/>
          <w:szCs w:val="28"/>
        </w:rPr>
        <w:t>ого</w:t>
      </w:r>
      <w:r w:rsidRPr="001765F6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 в соответствии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Pr="001765F6">
        <w:rPr>
          <w:rFonts w:ascii="Times New Roman" w:hAnsi="Times New Roman" w:cs="Times New Roman"/>
          <w:sz w:val="28"/>
          <w:szCs w:val="28"/>
        </w:rPr>
        <w:t xml:space="preserve">с пунктом 7.1 настоящей статьи, </w:t>
      </w:r>
      <w:r w:rsidR="00DE2006" w:rsidRPr="001765F6">
        <w:rPr>
          <w:rFonts w:ascii="Times New Roman" w:hAnsi="Times New Roman" w:cs="Times New Roman"/>
          <w:sz w:val="28"/>
          <w:szCs w:val="28"/>
        </w:rPr>
        <w:t xml:space="preserve">подлежат отчуждению </w:t>
      </w:r>
      <w:r w:rsidR="000569E7">
        <w:rPr>
          <w:rFonts w:ascii="Times New Roman" w:hAnsi="Times New Roman" w:cs="Times New Roman"/>
          <w:sz w:val="28"/>
          <w:szCs w:val="28"/>
        </w:rPr>
        <w:t xml:space="preserve">собственником. </w:t>
      </w:r>
    </w:p>
    <w:p w:rsidR="000569E7" w:rsidRPr="000569E7" w:rsidRDefault="000569E7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E7">
        <w:rPr>
          <w:rFonts w:ascii="Times New Roman" w:hAnsi="Times New Roman" w:cs="Times New Roman"/>
          <w:sz w:val="28"/>
          <w:szCs w:val="28"/>
        </w:rPr>
        <w:t>Отчуждение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69E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69E7">
        <w:rPr>
          <w:rFonts w:ascii="Times New Roman" w:hAnsi="Times New Roman" w:cs="Times New Roman"/>
          <w:sz w:val="28"/>
          <w:szCs w:val="28"/>
        </w:rPr>
        <w:t>, приобретенных до вступления в силу настоящего Федерального закона, должно быть осуществлено в течение года со дня вступления в силу настоящего Федерального закона. Земельные участки, приобретенные после вступления в силу настоящего Федерального закона, подлежат отчуждению в течение года со дня возникновения права собственности на эти земельные участки</w:t>
      </w:r>
      <w:r w:rsidR="008C30BB">
        <w:rPr>
          <w:rFonts w:ascii="Times New Roman" w:hAnsi="Times New Roman" w:cs="Times New Roman"/>
          <w:sz w:val="28"/>
          <w:szCs w:val="28"/>
        </w:rPr>
        <w:t>.</w:t>
      </w:r>
    </w:p>
    <w:p w:rsidR="000569E7" w:rsidRPr="000569E7" w:rsidRDefault="000569E7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69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9E7">
        <w:rPr>
          <w:rFonts w:ascii="Times New Roman" w:hAnsi="Times New Roman" w:cs="Times New Roman"/>
          <w:sz w:val="28"/>
          <w:szCs w:val="28"/>
        </w:rPr>
        <w:t xml:space="preserve"> если собственник не произведет в течение срока, установленного настоящим пунктом, отчуждение земельн</w:t>
      </w:r>
      <w:r w:rsidR="008C30BB">
        <w:rPr>
          <w:rFonts w:ascii="Times New Roman" w:hAnsi="Times New Roman" w:cs="Times New Roman"/>
          <w:sz w:val="28"/>
          <w:szCs w:val="28"/>
        </w:rPr>
        <w:t>ых участков</w:t>
      </w:r>
      <w:r w:rsidRPr="000569E7">
        <w:rPr>
          <w:rFonts w:ascii="Times New Roman" w:hAnsi="Times New Roman" w:cs="Times New Roman"/>
          <w:sz w:val="28"/>
          <w:szCs w:val="28"/>
        </w:rPr>
        <w:t>,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обязан в течение десяти дней в письменной форме известить об этом орган государственной власти субъекта Российской Федерации.</w:t>
      </w:r>
    </w:p>
    <w:p w:rsidR="000569E7" w:rsidRPr="000569E7" w:rsidRDefault="000569E7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E7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субъекта Российской Федерации в течение месяца со дня, когда ему стало известно о нарушении требований </w:t>
      </w:r>
      <w:r w:rsidR="008C30BB">
        <w:rPr>
          <w:rFonts w:ascii="Times New Roman" w:hAnsi="Times New Roman" w:cs="Times New Roman"/>
          <w:sz w:val="28"/>
          <w:szCs w:val="28"/>
        </w:rPr>
        <w:t>пункта 7.1</w:t>
      </w:r>
      <w:r w:rsidRPr="000569E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C30BB">
        <w:rPr>
          <w:rFonts w:ascii="Times New Roman" w:hAnsi="Times New Roman" w:cs="Times New Roman"/>
          <w:sz w:val="28"/>
          <w:szCs w:val="28"/>
        </w:rPr>
        <w:t>й</w:t>
      </w:r>
      <w:r w:rsidRPr="000569E7">
        <w:rPr>
          <w:rFonts w:ascii="Times New Roman" w:hAnsi="Times New Roman" w:cs="Times New Roman"/>
          <w:sz w:val="28"/>
          <w:szCs w:val="28"/>
        </w:rPr>
        <w:t xml:space="preserve"> </w:t>
      </w:r>
      <w:r w:rsidR="008C30BB">
        <w:rPr>
          <w:rFonts w:ascii="Times New Roman" w:hAnsi="Times New Roman" w:cs="Times New Roman"/>
          <w:sz w:val="28"/>
          <w:szCs w:val="28"/>
        </w:rPr>
        <w:t>статьи</w:t>
      </w:r>
      <w:r w:rsidRPr="000569E7">
        <w:rPr>
          <w:rFonts w:ascii="Times New Roman" w:hAnsi="Times New Roman" w:cs="Times New Roman"/>
          <w:sz w:val="28"/>
          <w:szCs w:val="28"/>
        </w:rPr>
        <w:t>, обязан обратиться в суд с заявлением о понуждении такого собственника к продаже земельн</w:t>
      </w:r>
      <w:r w:rsidR="008C30BB">
        <w:rPr>
          <w:rFonts w:ascii="Times New Roman" w:hAnsi="Times New Roman" w:cs="Times New Roman"/>
          <w:sz w:val="28"/>
          <w:szCs w:val="28"/>
        </w:rPr>
        <w:t>ых</w:t>
      </w:r>
      <w:r w:rsidRPr="000569E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30BB">
        <w:rPr>
          <w:rFonts w:ascii="Times New Roman" w:hAnsi="Times New Roman" w:cs="Times New Roman"/>
          <w:sz w:val="28"/>
          <w:szCs w:val="28"/>
        </w:rPr>
        <w:t>ов</w:t>
      </w:r>
      <w:r w:rsidRPr="000569E7">
        <w:rPr>
          <w:rFonts w:ascii="Times New Roman" w:hAnsi="Times New Roman" w:cs="Times New Roman"/>
          <w:sz w:val="28"/>
          <w:szCs w:val="28"/>
        </w:rPr>
        <w:t xml:space="preserve"> на торгах (конкурсах, аукционах).</w:t>
      </w:r>
    </w:p>
    <w:p w:rsidR="00DE2006" w:rsidRDefault="000569E7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E7">
        <w:rPr>
          <w:rFonts w:ascii="Times New Roman" w:hAnsi="Times New Roman" w:cs="Times New Roman"/>
          <w:sz w:val="28"/>
          <w:szCs w:val="28"/>
        </w:rPr>
        <w:lastRenderedPageBreak/>
        <w:t>В случае отсутствия лица, изъявившего желание приобрести земельны</w:t>
      </w:r>
      <w:r w:rsidR="00DC3CCF">
        <w:rPr>
          <w:rFonts w:ascii="Times New Roman" w:hAnsi="Times New Roman" w:cs="Times New Roman"/>
          <w:sz w:val="28"/>
          <w:szCs w:val="28"/>
        </w:rPr>
        <w:t>е</w:t>
      </w:r>
      <w:r w:rsidRPr="000569E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3CCF">
        <w:rPr>
          <w:rFonts w:ascii="Times New Roman" w:hAnsi="Times New Roman" w:cs="Times New Roman"/>
          <w:sz w:val="28"/>
          <w:szCs w:val="28"/>
        </w:rPr>
        <w:t>ки</w:t>
      </w:r>
      <w:r w:rsidRPr="000569E7">
        <w:rPr>
          <w:rFonts w:ascii="Times New Roman" w:hAnsi="Times New Roman" w:cs="Times New Roman"/>
          <w:sz w:val="28"/>
          <w:szCs w:val="28"/>
        </w:rPr>
        <w:t>, эт</w:t>
      </w:r>
      <w:r w:rsidR="00DC3CCF">
        <w:rPr>
          <w:rFonts w:ascii="Times New Roman" w:hAnsi="Times New Roman" w:cs="Times New Roman"/>
          <w:sz w:val="28"/>
          <w:szCs w:val="28"/>
        </w:rPr>
        <w:t>и</w:t>
      </w:r>
      <w:r w:rsidRPr="000569E7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C3CCF">
        <w:rPr>
          <w:rFonts w:ascii="Times New Roman" w:hAnsi="Times New Roman" w:cs="Times New Roman"/>
          <w:sz w:val="28"/>
          <w:szCs w:val="28"/>
        </w:rPr>
        <w:t>е</w:t>
      </w:r>
      <w:r w:rsidRPr="000569E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3CCF">
        <w:rPr>
          <w:rFonts w:ascii="Times New Roman" w:hAnsi="Times New Roman" w:cs="Times New Roman"/>
          <w:sz w:val="28"/>
          <w:szCs w:val="28"/>
        </w:rPr>
        <w:t>ки</w:t>
      </w:r>
      <w:r w:rsidRPr="000569E7">
        <w:rPr>
          <w:rFonts w:ascii="Times New Roman" w:hAnsi="Times New Roman" w:cs="Times New Roman"/>
          <w:sz w:val="28"/>
          <w:szCs w:val="28"/>
        </w:rPr>
        <w:t xml:space="preserve"> должен приобрести субъект Российской Федерации либо в случаях, установленных законом субъекта Российской Федерации, должно приобрести муниципальное образование по рыночной стоимости, </w:t>
      </w:r>
      <w:r w:rsidR="00DC3CCF">
        <w:rPr>
          <w:rFonts w:ascii="Times New Roman" w:hAnsi="Times New Roman" w:cs="Times New Roman"/>
          <w:sz w:val="28"/>
          <w:szCs w:val="28"/>
        </w:rPr>
        <w:t>сложившейся в данной местности</w:t>
      </w:r>
      <w:proofErr w:type="gramStart"/>
      <w:r w:rsidR="00DC3CCF">
        <w:rPr>
          <w:rFonts w:ascii="Times New Roman" w:hAnsi="Times New Roman" w:cs="Times New Roman"/>
          <w:sz w:val="28"/>
          <w:szCs w:val="28"/>
        </w:rPr>
        <w:t>.</w:t>
      </w:r>
      <w:r w:rsidR="001765F6" w:rsidRPr="001765F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EDB" w:rsidRDefault="00D87ED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75" w:rsidRPr="00897275" w:rsidRDefault="00897275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27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87EDB">
        <w:rPr>
          <w:rFonts w:ascii="Times New Roman" w:hAnsi="Times New Roman" w:cs="Times New Roman"/>
          <w:b/>
          <w:sz w:val="28"/>
          <w:szCs w:val="28"/>
        </w:rPr>
        <w:t>4</w:t>
      </w:r>
    </w:p>
    <w:p w:rsidR="0019605B" w:rsidRDefault="0019605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7DFE" w:rsidRPr="001E7DFE">
        <w:rPr>
          <w:rFonts w:ascii="Times New Roman" w:hAnsi="Times New Roman" w:cs="Times New Roman"/>
          <w:sz w:val="28"/>
          <w:szCs w:val="28"/>
        </w:rPr>
        <w:t>Федера</w:t>
      </w:r>
      <w:r w:rsidR="00A9782B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="00A9782B">
        <w:rPr>
          <w:rFonts w:ascii="Times New Roman" w:hAnsi="Times New Roman" w:cs="Times New Roman"/>
          <w:sz w:val="28"/>
          <w:szCs w:val="28"/>
        </w:rPr>
        <w:t xml:space="preserve"> от 13 июля 2015 года</w:t>
      </w:r>
      <w:r w:rsidR="001E7DFE" w:rsidRPr="001E7DFE">
        <w:rPr>
          <w:rFonts w:ascii="Times New Roman" w:hAnsi="Times New Roman" w:cs="Times New Roman"/>
          <w:sz w:val="28"/>
          <w:szCs w:val="28"/>
        </w:rPr>
        <w:t xml:space="preserve"> № 218-ФЗ </w:t>
      </w:r>
      <w:r w:rsidR="001E7DFE">
        <w:rPr>
          <w:rFonts w:ascii="Times New Roman" w:hAnsi="Times New Roman" w:cs="Times New Roman"/>
          <w:sz w:val="28"/>
          <w:szCs w:val="28"/>
        </w:rPr>
        <w:br/>
      </w:r>
      <w:r w:rsidR="001E7DFE" w:rsidRPr="001E7DFE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 (Собрание законодательства Российской Федерации, 2015, № 29, ст. 4344</w:t>
      </w:r>
      <w:r w:rsidR="00A94E31">
        <w:rPr>
          <w:rFonts w:ascii="Times New Roman" w:hAnsi="Times New Roman" w:cs="Times New Roman"/>
          <w:sz w:val="28"/>
          <w:szCs w:val="28"/>
        </w:rPr>
        <w:t xml:space="preserve">; </w:t>
      </w:r>
      <w:r w:rsidR="00A94E31" w:rsidRPr="00A94E31">
        <w:rPr>
          <w:rFonts w:ascii="Times New Roman" w:hAnsi="Times New Roman" w:cs="Times New Roman"/>
          <w:sz w:val="28"/>
          <w:szCs w:val="28"/>
        </w:rPr>
        <w:t xml:space="preserve">2016, </w:t>
      </w:r>
      <w:r w:rsidR="00A94E31">
        <w:rPr>
          <w:rFonts w:ascii="Times New Roman" w:hAnsi="Times New Roman" w:cs="Times New Roman"/>
          <w:sz w:val="28"/>
          <w:szCs w:val="28"/>
        </w:rPr>
        <w:t>№</w:t>
      </w:r>
      <w:r w:rsidR="00A94E31" w:rsidRPr="00A94E31">
        <w:rPr>
          <w:rFonts w:ascii="Times New Roman" w:hAnsi="Times New Roman" w:cs="Times New Roman"/>
          <w:sz w:val="28"/>
          <w:szCs w:val="28"/>
        </w:rPr>
        <w:t xml:space="preserve"> 27, ст. 4248,</w:t>
      </w:r>
      <w:r w:rsidR="00A94E31">
        <w:rPr>
          <w:rFonts w:ascii="Times New Roman" w:hAnsi="Times New Roman" w:cs="Times New Roman"/>
          <w:sz w:val="28"/>
          <w:szCs w:val="28"/>
        </w:rPr>
        <w:t xml:space="preserve"> </w:t>
      </w:r>
      <w:r w:rsidR="00A94E31" w:rsidRPr="00A94E31">
        <w:rPr>
          <w:rFonts w:ascii="Times New Roman" w:hAnsi="Times New Roman" w:cs="Times New Roman"/>
          <w:sz w:val="28"/>
          <w:szCs w:val="28"/>
        </w:rPr>
        <w:t>4294</w:t>
      </w:r>
      <w:r w:rsidR="001E7DFE" w:rsidRPr="001E7D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2353D" w:rsidRDefault="0062353D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25 дополнить пунктом 6 следующего содержания:</w:t>
      </w:r>
    </w:p>
    <w:p w:rsidR="0062353D" w:rsidRDefault="0062353D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62353D">
        <w:rPr>
          <w:rFonts w:ascii="Times New Roman" w:hAnsi="Times New Roman" w:cs="Times New Roman"/>
          <w:sz w:val="28"/>
          <w:szCs w:val="28"/>
        </w:rPr>
        <w:t xml:space="preserve">) в Едином государственном реестре недвижимости содержится отметка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Pr="0062353D">
        <w:rPr>
          <w:rFonts w:ascii="Times New Roman" w:hAnsi="Times New Roman" w:cs="Times New Roman"/>
          <w:sz w:val="28"/>
          <w:szCs w:val="28"/>
        </w:rPr>
        <w:t>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605B" w:rsidRDefault="0062353D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05B">
        <w:rPr>
          <w:rFonts w:ascii="Times New Roman" w:hAnsi="Times New Roman" w:cs="Times New Roman"/>
          <w:sz w:val="28"/>
          <w:szCs w:val="28"/>
        </w:rPr>
        <w:t xml:space="preserve">) часть 1 статьи 26 </w:t>
      </w:r>
      <w:r w:rsidR="0019605B" w:rsidRPr="0019605B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19605B">
        <w:rPr>
          <w:rFonts w:ascii="Times New Roman" w:hAnsi="Times New Roman" w:cs="Times New Roman"/>
          <w:sz w:val="28"/>
          <w:szCs w:val="28"/>
        </w:rPr>
        <w:t>56</w:t>
      </w:r>
      <w:r w:rsidR="0019605B" w:rsidRPr="001960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605B" w:rsidRDefault="0019605B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53D">
        <w:rPr>
          <w:rFonts w:ascii="Times New Roman" w:hAnsi="Times New Roman" w:cs="Times New Roman"/>
          <w:sz w:val="28"/>
          <w:szCs w:val="28"/>
        </w:rPr>
        <w:t>«56) площадь пр</w:t>
      </w:r>
      <w:r w:rsidR="001765F6" w:rsidRPr="0062353D">
        <w:rPr>
          <w:rFonts w:ascii="Times New Roman" w:hAnsi="Times New Roman" w:cs="Times New Roman"/>
          <w:sz w:val="28"/>
          <w:szCs w:val="28"/>
        </w:rPr>
        <w:t>иобретаемого</w:t>
      </w:r>
      <w:r w:rsidRPr="0062353D">
        <w:rPr>
          <w:rFonts w:ascii="Times New Roman" w:hAnsi="Times New Roman" w:cs="Times New Roman"/>
          <w:sz w:val="28"/>
          <w:szCs w:val="28"/>
        </w:rPr>
        <w:t xml:space="preserve"> </w:t>
      </w:r>
      <w:r w:rsidR="001765F6" w:rsidRPr="0062353D">
        <w:rPr>
          <w:rFonts w:ascii="Times New Roman" w:hAnsi="Times New Roman" w:cs="Times New Roman"/>
          <w:sz w:val="28"/>
          <w:szCs w:val="28"/>
        </w:rPr>
        <w:t>лицом, осуществляющим</w:t>
      </w:r>
      <w:r w:rsidR="00F15168" w:rsidRPr="0062353D">
        <w:rPr>
          <w:rFonts w:ascii="Times New Roman" w:hAnsi="Times New Roman" w:cs="Times New Roman"/>
          <w:sz w:val="28"/>
          <w:szCs w:val="28"/>
        </w:rPr>
        <w:t xml:space="preserve"> </w:t>
      </w:r>
      <w:r w:rsidR="001765F6" w:rsidRPr="0062353D">
        <w:rPr>
          <w:rFonts w:ascii="Times New Roman" w:hAnsi="Times New Roman" w:cs="Times New Roman"/>
          <w:sz w:val="28"/>
          <w:szCs w:val="28"/>
        </w:rPr>
        <w:t>ведение</w:t>
      </w:r>
      <w:r w:rsidR="00F15168" w:rsidRPr="0062353D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1765F6" w:rsidRPr="0062353D">
        <w:rPr>
          <w:rFonts w:ascii="Times New Roman" w:hAnsi="Times New Roman" w:cs="Times New Roman"/>
          <w:sz w:val="28"/>
          <w:szCs w:val="28"/>
        </w:rPr>
        <w:t>ого</w:t>
      </w:r>
      <w:r w:rsidR="00F15168" w:rsidRPr="0062353D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1765F6" w:rsidRPr="0062353D">
        <w:rPr>
          <w:rFonts w:ascii="Times New Roman" w:hAnsi="Times New Roman" w:cs="Times New Roman"/>
          <w:sz w:val="28"/>
          <w:szCs w:val="28"/>
        </w:rPr>
        <w:t>ого</w:t>
      </w:r>
      <w:r w:rsidR="00F15168" w:rsidRPr="0062353D">
        <w:rPr>
          <w:rFonts w:ascii="Times New Roman" w:hAnsi="Times New Roman" w:cs="Times New Roman"/>
          <w:sz w:val="28"/>
          <w:szCs w:val="28"/>
        </w:rPr>
        <w:t>) хозяйств</w:t>
      </w:r>
      <w:r w:rsidR="001765F6" w:rsidRPr="0062353D">
        <w:rPr>
          <w:rFonts w:ascii="Times New Roman" w:hAnsi="Times New Roman" w:cs="Times New Roman"/>
          <w:sz w:val="28"/>
          <w:szCs w:val="28"/>
        </w:rPr>
        <w:t>а,</w:t>
      </w:r>
      <w:r w:rsidR="00F15168" w:rsidRPr="0062353D">
        <w:rPr>
          <w:rFonts w:ascii="Times New Roman" w:hAnsi="Times New Roman" w:cs="Times New Roman"/>
          <w:sz w:val="28"/>
          <w:szCs w:val="28"/>
        </w:rPr>
        <w:t xml:space="preserve"> </w:t>
      </w:r>
      <w:r w:rsidRPr="0062353D">
        <w:rPr>
          <w:rFonts w:ascii="Times New Roman" w:hAnsi="Times New Roman" w:cs="Times New Roman"/>
          <w:sz w:val="28"/>
          <w:szCs w:val="28"/>
        </w:rPr>
        <w:t xml:space="preserve">земельного участка и (или) земельных участков, </w:t>
      </w:r>
      <w:r w:rsidR="001765F6" w:rsidRPr="0062353D">
        <w:rPr>
          <w:rFonts w:ascii="Times New Roman" w:hAnsi="Times New Roman" w:cs="Times New Roman"/>
          <w:sz w:val="28"/>
          <w:szCs w:val="28"/>
        </w:rPr>
        <w:t>находящихся одновременно на праве собственности и (или) ином праве у такого лица</w:t>
      </w:r>
      <w:r w:rsidRPr="0062353D">
        <w:rPr>
          <w:rFonts w:ascii="Times New Roman" w:hAnsi="Times New Roman" w:cs="Times New Roman"/>
          <w:sz w:val="28"/>
          <w:szCs w:val="28"/>
        </w:rPr>
        <w:t>, превыша</w:t>
      </w:r>
      <w:r w:rsidR="001765F6" w:rsidRPr="0062353D">
        <w:rPr>
          <w:rFonts w:ascii="Times New Roman" w:hAnsi="Times New Roman" w:cs="Times New Roman"/>
          <w:sz w:val="28"/>
          <w:szCs w:val="28"/>
        </w:rPr>
        <w:t>е</w:t>
      </w:r>
      <w:r w:rsidRPr="0062353D">
        <w:rPr>
          <w:rFonts w:ascii="Times New Roman" w:hAnsi="Times New Roman" w:cs="Times New Roman"/>
          <w:sz w:val="28"/>
          <w:szCs w:val="28"/>
        </w:rPr>
        <w:t xml:space="preserve">т </w:t>
      </w:r>
      <w:r w:rsidR="004C3A7E" w:rsidRPr="0062353D">
        <w:rPr>
          <w:rFonts w:ascii="Times New Roman" w:hAnsi="Times New Roman" w:cs="Times New Roman"/>
          <w:sz w:val="28"/>
          <w:szCs w:val="28"/>
        </w:rPr>
        <w:t>устанавливаемый закон</w:t>
      </w:r>
      <w:r w:rsidR="001765F6" w:rsidRPr="0062353D">
        <w:rPr>
          <w:rFonts w:ascii="Times New Roman" w:hAnsi="Times New Roman" w:cs="Times New Roman"/>
          <w:sz w:val="28"/>
          <w:szCs w:val="28"/>
        </w:rPr>
        <w:t>ом</w:t>
      </w:r>
      <w:r w:rsidR="004C3A7E" w:rsidRPr="0062353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765F6" w:rsidRPr="0062353D">
        <w:rPr>
          <w:rFonts w:ascii="Times New Roman" w:hAnsi="Times New Roman" w:cs="Times New Roman"/>
          <w:sz w:val="28"/>
          <w:szCs w:val="28"/>
        </w:rPr>
        <w:t>а</w:t>
      </w:r>
      <w:r w:rsidR="004C3A7E" w:rsidRPr="0062353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765F6" w:rsidRPr="0062353D">
        <w:rPr>
          <w:rFonts w:ascii="Times New Roman" w:hAnsi="Times New Roman" w:cs="Times New Roman"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</w:t>
      </w:r>
      <w:r w:rsidR="00777FCC">
        <w:rPr>
          <w:rFonts w:ascii="Times New Roman" w:hAnsi="Times New Roman" w:cs="Times New Roman"/>
          <w:sz w:val="28"/>
          <w:szCs w:val="28"/>
        </w:rPr>
        <w:br/>
      </w:r>
      <w:r w:rsidR="001765F6" w:rsidRPr="0062353D">
        <w:rPr>
          <w:rFonts w:ascii="Times New Roman" w:hAnsi="Times New Roman" w:cs="Times New Roman"/>
          <w:sz w:val="28"/>
          <w:szCs w:val="28"/>
        </w:rPr>
        <w:t>у лиц, ведущих крестьянское (фермерское) хозяйство</w:t>
      </w:r>
      <w:r w:rsidRPr="006235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605B" w:rsidRDefault="0062353D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05B">
        <w:rPr>
          <w:rFonts w:ascii="Times New Roman" w:hAnsi="Times New Roman" w:cs="Times New Roman"/>
          <w:sz w:val="28"/>
          <w:szCs w:val="28"/>
        </w:rPr>
        <w:t>) ч</w:t>
      </w:r>
      <w:r w:rsidR="0025048F">
        <w:rPr>
          <w:rFonts w:ascii="Times New Roman" w:hAnsi="Times New Roman" w:cs="Times New Roman"/>
          <w:sz w:val="28"/>
          <w:szCs w:val="28"/>
        </w:rPr>
        <w:t>асть 1 с</w:t>
      </w:r>
      <w:r w:rsidR="0025048F" w:rsidRPr="001E7DFE">
        <w:rPr>
          <w:rFonts w:ascii="Times New Roman" w:hAnsi="Times New Roman" w:cs="Times New Roman"/>
          <w:sz w:val="28"/>
          <w:szCs w:val="28"/>
        </w:rPr>
        <w:t>тать</w:t>
      </w:r>
      <w:r w:rsidR="0025048F">
        <w:rPr>
          <w:rFonts w:ascii="Times New Roman" w:hAnsi="Times New Roman" w:cs="Times New Roman"/>
          <w:sz w:val="28"/>
          <w:szCs w:val="28"/>
        </w:rPr>
        <w:t>и</w:t>
      </w:r>
      <w:r w:rsidR="0025048F" w:rsidRPr="001E7DFE">
        <w:rPr>
          <w:rFonts w:ascii="Times New Roman" w:hAnsi="Times New Roman" w:cs="Times New Roman"/>
          <w:sz w:val="28"/>
          <w:szCs w:val="28"/>
        </w:rPr>
        <w:t xml:space="preserve"> </w:t>
      </w:r>
      <w:r w:rsidR="0025048F">
        <w:rPr>
          <w:rFonts w:ascii="Times New Roman" w:hAnsi="Times New Roman" w:cs="Times New Roman"/>
          <w:sz w:val="28"/>
          <w:szCs w:val="28"/>
        </w:rPr>
        <w:t>32</w:t>
      </w:r>
      <w:r w:rsidR="0025048F" w:rsidRPr="001E7DFE">
        <w:rPr>
          <w:rFonts w:ascii="Times New Roman" w:hAnsi="Times New Roman" w:cs="Times New Roman"/>
          <w:sz w:val="28"/>
          <w:szCs w:val="28"/>
        </w:rPr>
        <w:t xml:space="preserve"> </w:t>
      </w:r>
      <w:r w:rsidR="0019605B">
        <w:rPr>
          <w:rFonts w:ascii="Times New Roman" w:hAnsi="Times New Roman" w:cs="Times New Roman"/>
          <w:sz w:val="28"/>
          <w:szCs w:val="28"/>
        </w:rPr>
        <w:t>допол</w:t>
      </w:r>
      <w:bookmarkStart w:id="0" w:name="_GoBack"/>
      <w:bookmarkEnd w:id="0"/>
      <w:r w:rsidR="0019605B">
        <w:rPr>
          <w:rFonts w:ascii="Times New Roman" w:hAnsi="Times New Roman" w:cs="Times New Roman"/>
          <w:sz w:val="28"/>
          <w:szCs w:val="28"/>
        </w:rPr>
        <w:t>нить пунктом 21 следующего содержания:</w:t>
      </w:r>
    </w:p>
    <w:p w:rsidR="00935A98" w:rsidRDefault="001E7DFE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F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35A98">
        <w:rPr>
          <w:rFonts w:ascii="Times New Roman" w:hAnsi="Times New Roman" w:cs="Times New Roman"/>
          <w:sz w:val="28"/>
          <w:szCs w:val="28"/>
        </w:rPr>
        <w:t xml:space="preserve">21) об определении </w:t>
      </w:r>
      <w:r w:rsidR="00935A98" w:rsidRPr="00935A98">
        <w:rPr>
          <w:rFonts w:ascii="Times New Roman" w:hAnsi="Times New Roman" w:cs="Times New Roman"/>
          <w:sz w:val="28"/>
          <w:szCs w:val="28"/>
        </w:rPr>
        <w:t>размер</w:t>
      </w:r>
      <w:r w:rsidR="006A39B5">
        <w:rPr>
          <w:rFonts w:ascii="Times New Roman" w:hAnsi="Times New Roman" w:cs="Times New Roman"/>
          <w:sz w:val="28"/>
          <w:szCs w:val="28"/>
        </w:rPr>
        <w:t>ов</w:t>
      </w:r>
      <w:r w:rsidR="00935A98" w:rsidRPr="00935A98">
        <w:rPr>
          <w:rFonts w:ascii="Times New Roman" w:hAnsi="Times New Roman" w:cs="Times New Roman"/>
          <w:sz w:val="28"/>
          <w:szCs w:val="28"/>
        </w:rPr>
        <w:t xml:space="preserve"> земельных долей участников долевой собственности, выраженных в гектарах или баллах, в виде простой правильной дроби</w:t>
      </w:r>
      <w:proofErr w:type="gramStart"/>
      <w:r w:rsidR="008F4ED2">
        <w:rPr>
          <w:rFonts w:ascii="Times New Roman" w:hAnsi="Times New Roman" w:cs="Times New Roman"/>
          <w:sz w:val="28"/>
          <w:szCs w:val="28"/>
        </w:rPr>
        <w:t>.</w:t>
      </w:r>
      <w:r w:rsidR="00935A98">
        <w:rPr>
          <w:rFonts w:ascii="Times New Roman" w:hAnsi="Times New Roman" w:cs="Times New Roman"/>
          <w:sz w:val="28"/>
          <w:szCs w:val="28"/>
        </w:rPr>
        <w:t>»</w:t>
      </w:r>
      <w:r w:rsidR="00B73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3147" w:rsidRDefault="00AB3147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30" w:rsidRDefault="00481830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83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87EDB">
        <w:rPr>
          <w:rFonts w:ascii="Times New Roman" w:hAnsi="Times New Roman" w:cs="Times New Roman"/>
          <w:b/>
          <w:sz w:val="28"/>
          <w:szCs w:val="28"/>
        </w:rPr>
        <w:t>5</w:t>
      </w:r>
    </w:p>
    <w:p w:rsidR="00F10862" w:rsidRPr="00F10862" w:rsidRDefault="00B54A9F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Федеральный закон вступает в силу </w:t>
      </w:r>
      <w:r w:rsidRPr="00B54A9F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F10862" w:rsidRPr="00F10862">
        <w:rPr>
          <w:rFonts w:ascii="Times New Roman" w:hAnsi="Times New Roman"/>
          <w:sz w:val="28"/>
          <w:szCs w:val="28"/>
        </w:rPr>
        <w:t xml:space="preserve">, за исключением пункта </w:t>
      </w:r>
      <w:r w:rsidR="00F10862">
        <w:rPr>
          <w:rFonts w:ascii="Times New Roman" w:hAnsi="Times New Roman"/>
          <w:sz w:val="28"/>
          <w:szCs w:val="28"/>
        </w:rPr>
        <w:t>6</w:t>
      </w:r>
      <w:r w:rsidR="00F10862" w:rsidRPr="00F10862">
        <w:rPr>
          <w:rFonts w:ascii="Times New Roman" w:hAnsi="Times New Roman"/>
          <w:sz w:val="28"/>
          <w:szCs w:val="28"/>
        </w:rPr>
        <w:t xml:space="preserve"> статьи 2</w:t>
      </w:r>
      <w:r w:rsidR="00F10862">
        <w:rPr>
          <w:rFonts w:ascii="Times New Roman" w:hAnsi="Times New Roman"/>
          <w:sz w:val="28"/>
          <w:szCs w:val="28"/>
        </w:rPr>
        <w:t xml:space="preserve"> и пункта 3 статьи 4</w:t>
      </w:r>
      <w:r w:rsidR="00F10862" w:rsidRPr="00F10862">
        <w:rPr>
          <w:rFonts w:ascii="Times New Roman" w:hAnsi="Times New Roman"/>
          <w:sz w:val="28"/>
          <w:szCs w:val="28"/>
        </w:rPr>
        <w:t>.</w:t>
      </w:r>
    </w:p>
    <w:p w:rsidR="00B54A9F" w:rsidRDefault="00F10862" w:rsidP="00275F1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0862">
        <w:rPr>
          <w:rFonts w:ascii="Times New Roman" w:hAnsi="Times New Roman"/>
          <w:sz w:val="28"/>
          <w:szCs w:val="28"/>
        </w:rPr>
        <w:t>ункт 6 статьи 2 и пункт 3 статьи 4 настоящего Федерального закона вступают в силу с 1 января 201</w:t>
      </w:r>
      <w:r>
        <w:rPr>
          <w:rFonts w:ascii="Times New Roman" w:hAnsi="Times New Roman"/>
          <w:sz w:val="28"/>
          <w:szCs w:val="28"/>
        </w:rPr>
        <w:t>8</w:t>
      </w:r>
      <w:r w:rsidRPr="00F10862">
        <w:rPr>
          <w:rFonts w:ascii="Times New Roman" w:hAnsi="Times New Roman"/>
          <w:sz w:val="28"/>
          <w:szCs w:val="28"/>
        </w:rPr>
        <w:t xml:space="preserve"> года.</w:t>
      </w:r>
    </w:p>
    <w:p w:rsidR="00B54A9F" w:rsidRDefault="00B54A9F" w:rsidP="00B54A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F1F" w:rsidRDefault="00275F1F" w:rsidP="00B54A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A9F" w:rsidRDefault="00B54A9F" w:rsidP="00B54A9F">
      <w:pPr>
        <w:tabs>
          <w:tab w:val="left" w:pos="0"/>
          <w:tab w:val="left" w:pos="2835"/>
        </w:tabs>
        <w:spacing w:after="0" w:line="360" w:lineRule="auto"/>
        <w:ind w:right="70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</w:t>
      </w:r>
    </w:p>
    <w:p w:rsidR="00B54A9F" w:rsidRDefault="00B54A9F" w:rsidP="00B54A9F">
      <w:pPr>
        <w:tabs>
          <w:tab w:val="left" w:pos="0"/>
          <w:tab w:val="left" w:pos="8789"/>
          <w:tab w:val="left" w:pos="9923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ab/>
        <w:t>В. Путин</w:t>
      </w:r>
    </w:p>
    <w:sectPr w:rsidR="00B54A9F" w:rsidSect="008E645B">
      <w:headerReference w:type="default" r:id="rId9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92" w:rsidRDefault="00A65092" w:rsidP="00DE5826">
      <w:pPr>
        <w:spacing w:after="0" w:line="240" w:lineRule="auto"/>
      </w:pPr>
      <w:r>
        <w:separator/>
      </w:r>
    </w:p>
  </w:endnote>
  <w:endnote w:type="continuationSeparator" w:id="0">
    <w:p w:rsidR="00A65092" w:rsidRDefault="00A65092" w:rsidP="00D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92" w:rsidRDefault="00A65092" w:rsidP="00DE5826">
      <w:pPr>
        <w:spacing w:after="0" w:line="240" w:lineRule="auto"/>
      </w:pPr>
      <w:r>
        <w:separator/>
      </w:r>
    </w:p>
  </w:footnote>
  <w:footnote w:type="continuationSeparator" w:id="0">
    <w:p w:rsidR="00A65092" w:rsidRDefault="00A65092" w:rsidP="00DE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86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5826" w:rsidRPr="00DE5826" w:rsidRDefault="00DE58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5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8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5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2F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E58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826" w:rsidRDefault="00DE5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8C5"/>
    <w:multiLevelType w:val="hybridMultilevel"/>
    <w:tmpl w:val="2382908E"/>
    <w:lvl w:ilvl="0" w:tplc="1C46F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4"/>
    <w:rsid w:val="00016DA7"/>
    <w:rsid w:val="000173BF"/>
    <w:rsid w:val="00020AAD"/>
    <w:rsid w:val="00041973"/>
    <w:rsid w:val="000455EB"/>
    <w:rsid w:val="000461F9"/>
    <w:rsid w:val="000535E5"/>
    <w:rsid w:val="000569E7"/>
    <w:rsid w:val="00080A45"/>
    <w:rsid w:val="00086AA3"/>
    <w:rsid w:val="00096083"/>
    <w:rsid w:val="000A50C3"/>
    <w:rsid w:val="000A51CF"/>
    <w:rsid w:val="000B483B"/>
    <w:rsid w:val="000B628B"/>
    <w:rsid w:val="000C26E9"/>
    <w:rsid w:val="000D37FB"/>
    <w:rsid w:val="0010513D"/>
    <w:rsid w:val="00111741"/>
    <w:rsid w:val="0011226C"/>
    <w:rsid w:val="001147A3"/>
    <w:rsid w:val="00117DEC"/>
    <w:rsid w:val="00136051"/>
    <w:rsid w:val="00137CE1"/>
    <w:rsid w:val="00141E8C"/>
    <w:rsid w:val="00150C86"/>
    <w:rsid w:val="0015271E"/>
    <w:rsid w:val="00164C2D"/>
    <w:rsid w:val="001723B6"/>
    <w:rsid w:val="001757FB"/>
    <w:rsid w:val="001765F6"/>
    <w:rsid w:val="00185ECD"/>
    <w:rsid w:val="0019605B"/>
    <w:rsid w:val="001A1BC0"/>
    <w:rsid w:val="001A51ED"/>
    <w:rsid w:val="001B2F95"/>
    <w:rsid w:val="001B332D"/>
    <w:rsid w:val="001B4133"/>
    <w:rsid w:val="001B442B"/>
    <w:rsid w:val="001B4BAE"/>
    <w:rsid w:val="001C29D7"/>
    <w:rsid w:val="001C4621"/>
    <w:rsid w:val="001C585A"/>
    <w:rsid w:val="001D4789"/>
    <w:rsid w:val="001E657A"/>
    <w:rsid w:val="001E7DFE"/>
    <w:rsid w:val="00203201"/>
    <w:rsid w:val="00220446"/>
    <w:rsid w:val="002323C1"/>
    <w:rsid w:val="002329C1"/>
    <w:rsid w:val="00235671"/>
    <w:rsid w:val="002460B9"/>
    <w:rsid w:val="0025048F"/>
    <w:rsid w:val="00251304"/>
    <w:rsid w:val="00254CA5"/>
    <w:rsid w:val="002571D8"/>
    <w:rsid w:val="00257597"/>
    <w:rsid w:val="0026051E"/>
    <w:rsid w:val="002621C8"/>
    <w:rsid w:val="00263441"/>
    <w:rsid w:val="00263FB9"/>
    <w:rsid w:val="00266E02"/>
    <w:rsid w:val="00271FAF"/>
    <w:rsid w:val="0027472B"/>
    <w:rsid w:val="002750A4"/>
    <w:rsid w:val="00275F1F"/>
    <w:rsid w:val="0027737C"/>
    <w:rsid w:val="00280479"/>
    <w:rsid w:val="00280822"/>
    <w:rsid w:val="0028196A"/>
    <w:rsid w:val="002853C6"/>
    <w:rsid w:val="002876A0"/>
    <w:rsid w:val="002A1AC9"/>
    <w:rsid w:val="002C6CEA"/>
    <w:rsid w:val="002D1943"/>
    <w:rsid w:val="002D670C"/>
    <w:rsid w:val="002E4726"/>
    <w:rsid w:val="002E6BC3"/>
    <w:rsid w:val="002F1B75"/>
    <w:rsid w:val="002F4849"/>
    <w:rsid w:val="00311D75"/>
    <w:rsid w:val="003120F6"/>
    <w:rsid w:val="003129FF"/>
    <w:rsid w:val="00313C3B"/>
    <w:rsid w:val="00320975"/>
    <w:rsid w:val="003252C2"/>
    <w:rsid w:val="00332DA8"/>
    <w:rsid w:val="00337D80"/>
    <w:rsid w:val="00340667"/>
    <w:rsid w:val="00343E37"/>
    <w:rsid w:val="0035033A"/>
    <w:rsid w:val="00361B8B"/>
    <w:rsid w:val="00366619"/>
    <w:rsid w:val="00372A89"/>
    <w:rsid w:val="00372BB3"/>
    <w:rsid w:val="003850CE"/>
    <w:rsid w:val="00391E7F"/>
    <w:rsid w:val="00394D56"/>
    <w:rsid w:val="0039519B"/>
    <w:rsid w:val="003A2A65"/>
    <w:rsid w:val="003A356B"/>
    <w:rsid w:val="003A5F63"/>
    <w:rsid w:val="003A63C0"/>
    <w:rsid w:val="003C084D"/>
    <w:rsid w:val="003D296A"/>
    <w:rsid w:val="003D413F"/>
    <w:rsid w:val="003D510E"/>
    <w:rsid w:val="003D599D"/>
    <w:rsid w:val="003D6C45"/>
    <w:rsid w:val="003D6FFD"/>
    <w:rsid w:val="003E4666"/>
    <w:rsid w:val="003F376D"/>
    <w:rsid w:val="003F4732"/>
    <w:rsid w:val="00400FFD"/>
    <w:rsid w:val="00401CE7"/>
    <w:rsid w:val="00414392"/>
    <w:rsid w:val="00414FAC"/>
    <w:rsid w:val="004155F7"/>
    <w:rsid w:val="00422684"/>
    <w:rsid w:val="00427BCA"/>
    <w:rsid w:val="0043419F"/>
    <w:rsid w:val="0044046D"/>
    <w:rsid w:val="00440C3F"/>
    <w:rsid w:val="0044208A"/>
    <w:rsid w:val="00443FC5"/>
    <w:rsid w:val="00451001"/>
    <w:rsid w:val="00453574"/>
    <w:rsid w:val="004576D2"/>
    <w:rsid w:val="004664F4"/>
    <w:rsid w:val="00470163"/>
    <w:rsid w:val="00480AD1"/>
    <w:rsid w:val="00481830"/>
    <w:rsid w:val="00483AE3"/>
    <w:rsid w:val="00490A61"/>
    <w:rsid w:val="004A0496"/>
    <w:rsid w:val="004B2009"/>
    <w:rsid w:val="004C3A7E"/>
    <w:rsid w:val="004D53D7"/>
    <w:rsid w:val="005014D7"/>
    <w:rsid w:val="00506F88"/>
    <w:rsid w:val="00507606"/>
    <w:rsid w:val="00507A6E"/>
    <w:rsid w:val="00515107"/>
    <w:rsid w:val="00524B92"/>
    <w:rsid w:val="00530B53"/>
    <w:rsid w:val="0054214A"/>
    <w:rsid w:val="00547528"/>
    <w:rsid w:val="00553F40"/>
    <w:rsid w:val="005767D3"/>
    <w:rsid w:val="00582F58"/>
    <w:rsid w:val="00583677"/>
    <w:rsid w:val="005972EA"/>
    <w:rsid w:val="005A347D"/>
    <w:rsid w:val="005B0874"/>
    <w:rsid w:val="005B32B9"/>
    <w:rsid w:val="005B5005"/>
    <w:rsid w:val="005C51CF"/>
    <w:rsid w:val="005D1F50"/>
    <w:rsid w:val="005D63ED"/>
    <w:rsid w:val="005D73E4"/>
    <w:rsid w:val="005E0B32"/>
    <w:rsid w:val="005E28D1"/>
    <w:rsid w:val="005F0056"/>
    <w:rsid w:val="0060226F"/>
    <w:rsid w:val="006147F3"/>
    <w:rsid w:val="0062353D"/>
    <w:rsid w:val="00624734"/>
    <w:rsid w:val="006307AF"/>
    <w:rsid w:val="00633ADA"/>
    <w:rsid w:val="0063484A"/>
    <w:rsid w:val="0063623C"/>
    <w:rsid w:val="0064058A"/>
    <w:rsid w:val="00641D36"/>
    <w:rsid w:val="00643220"/>
    <w:rsid w:val="0064496F"/>
    <w:rsid w:val="00652FB2"/>
    <w:rsid w:val="00664828"/>
    <w:rsid w:val="006702F6"/>
    <w:rsid w:val="00673917"/>
    <w:rsid w:val="0067742A"/>
    <w:rsid w:val="006866F1"/>
    <w:rsid w:val="00687B4F"/>
    <w:rsid w:val="00695F0E"/>
    <w:rsid w:val="006A16FB"/>
    <w:rsid w:val="006A39B5"/>
    <w:rsid w:val="006A481C"/>
    <w:rsid w:val="006B33E8"/>
    <w:rsid w:val="006C00C1"/>
    <w:rsid w:val="006C4FF7"/>
    <w:rsid w:val="006C625C"/>
    <w:rsid w:val="006D0F6E"/>
    <w:rsid w:val="006F06A8"/>
    <w:rsid w:val="006F1949"/>
    <w:rsid w:val="006F5415"/>
    <w:rsid w:val="00703EC0"/>
    <w:rsid w:val="0072206F"/>
    <w:rsid w:val="00724361"/>
    <w:rsid w:val="007322CD"/>
    <w:rsid w:val="00745011"/>
    <w:rsid w:val="00777FCC"/>
    <w:rsid w:val="00783CC4"/>
    <w:rsid w:val="007939DA"/>
    <w:rsid w:val="00794122"/>
    <w:rsid w:val="007B10F1"/>
    <w:rsid w:val="007B6816"/>
    <w:rsid w:val="007B72B3"/>
    <w:rsid w:val="007C35F4"/>
    <w:rsid w:val="007E0A55"/>
    <w:rsid w:val="007E610D"/>
    <w:rsid w:val="0083348B"/>
    <w:rsid w:val="00836268"/>
    <w:rsid w:val="00844233"/>
    <w:rsid w:val="0085163F"/>
    <w:rsid w:val="00866FB0"/>
    <w:rsid w:val="00871CA9"/>
    <w:rsid w:val="00880051"/>
    <w:rsid w:val="00897275"/>
    <w:rsid w:val="008A4881"/>
    <w:rsid w:val="008B6E2B"/>
    <w:rsid w:val="008C30BB"/>
    <w:rsid w:val="008C4A74"/>
    <w:rsid w:val="008C7978"/>
    <w:rsid w:val="008D4589"/>
    <w:rsid w:val="008E1BDB"/>
    <w:rsid w:val="008E6330"/>
    <w:rsid w:val="008E645B"/>
    <w:rsid w:val="008F4ED2"/>
    <w:rsid w:val="008F7A23"/>
    <w:rsid w:val="0092543C"/>
    <w:rsid w:val="00935A98"/>
    <w:rsid w:val="00960021"/>
    <w:rsid w:val="00963046"/>
    <w:rsid w:val="00973EB7"/>
    <w:rsid w:val="009B5B98"/>
    <w:rsid w:val="009B623C"/>
    <w:rsid w:val="009C06AD"/>
    <w:rsid w:val="009C5D89"/>
    <w:rsid w:val="009C7278"/>
    <w:rsid w:val="009D2F0A"/>
    <w:rsid w:val="009D5029"/>
    <w:rsid w:val="009E1BF8"/>
    <w:rsid w:val="009F4539"/>
    <w:rsid w:val="00A00786"/>
    <w:rsid w:val="00A01200"/>
    <w:rsid w:val="00A05ECB"/>
    <w:rsid w:val="00A36602"/>
    <w:rsid w:val="00A40DB5"/>
    <w:rsid w:val="00A43802"/>
    <w:rsid w:val="00A5153A"/>
    <w:rsid w:val="00A64D18"/>
    <w:rsid w:val="00A65092"/>
    <w:rsid w:val="00A7041D"/>
    <w:rsid w:val="00A85C64"/>
    <w:rsid w:val="00A91F77"/>
    <w:rsid w:val="00A92121"/>
    <w:rsid w:val="00A94E31"/>
    <w:rsid w:val="00A95DA9"/>
    <w:rsid w:val="00A9782B"/>
    <w:rsid w:val="00AA4115"/>
    <w:rsid w:val="00AA5AE1"/>
    <w:rsid w:val="00AA7611"/>
    <w:rsid w:val="00AB3147"/>
    <w:rsid w:val="00AC0933"/>
    <w:rsid w:val="00AC18D5"/>
    <w:rsid w:val="00AC2F55"/>
    <w:rsid w:val="00AC388A"/>
    <w:rsid w:val="00AC41D5"/>
    <w:rsid w:val="00AD0B3C"/>
    <w:rsid w:val="00AD4D15"/>
    <w:rsid w:val="00AE3EAF"/>
    <w:rsid w:val="00B03E4B"/>
    <w:rsid w:val="00B0680A"/>
    <w:rsid w:val="00B1180C"/>
    <w:rsid w:val="00B4340D"/>
    <w:rsid w:val="00B4411D"/>
    <w:rsid w:val="00B45F39"/>
    <w:rsid w:val="00B463F7"/>
    <w:rsid w:val="00B54A9F"/>
    <w:rsid w:val="00B62274"/>
    <w:rsid w:val="00B65D9F"/>
    <w:rsid w:val="00B73422"/>
    <w:rsid w:val="00B7483A"/>
    <w:rsid w:val="00B7672F"/>
    <w:rsid w:val="00B77895"/>
    <w:rsid w:val="00B807C7"/>
    <w:rsid w:val="00B821AE"/>
    <w:rsid w:val="00B82B0D"/>
    <w:rsid w:val="00B868E3"/>
    <w:rsid w:val="00B90795"/>
    <w:rsid w:val="00B958C4"/>
    <w:rsid w:val="00BA109D"/>
    <w:rsid w:val="00BB2B3E"/>
    <w:rsid w:val="00BC45C8"/>
    <w:rsid w:val="00BC4756"/>
    <w:rsid w:val="00BD7BC4"/>
    <w:rsid w:val="00BE4C2C"/>
    <w:rsid w:val="00BF3135"/>
    <w:rsid w:val="00BF4B3D"/>
    <w:rsid w:val="00C0043D"/>
    <w:rsid w:val="00C11012"/>
    <w:rsid w:val="00C11298"/>
    <w:rsid w:val="00C154CE"/>
    <w:rsid w:val="00C25B2D"/>
    <w:rsid w:val="00C32414"/>
    <w:rsid w:val="00C344F7"/>
    <w:rsid w:val="00C347AD"/>
    <w:rsid w:val="00C353D0"/>
    <w:rsid w:val="00C418FF"/>
    <w:rsid w:val="00C446CC"/>
    <w:rsid w:val="00C45FDE"/>
    <w:rsid w:val="00C607B0"/>
    <w:rsid w:val="00C614D2"/>
    <w:rsid w:val="00C641F5"/>
    <w:rsid w:val="00C64B15"/>
    <w:rsid w:val="00C661AD"/>
    <w:rsid w:val="00C74367"/>
    <w:rsid w:val="00C77D06"/>
    <w:rsid w:val="00C848E0"/>
    <w:rsid w:val="00C852D3"/>
    <w:rsid w:val="00C911BD"/>
    <w:rsid w:val="00C9342C"/>
    <w:rsid w:val="00C93E28"/>
    <w:rsid w:val="00C96DB6"/>
    <w:rsid w:val="00CA44B0"/>
    <w:rsid w:val="00CA66FF"/>
    <w:rsid w:val="00CB1E07"/>
    <w:rsid w:val="00CB4024"/>
    <w:rsid w:val="00CB52F7"/>
    <w:rsid w:val="00CC384F"/>
    <w:rsid w:val="00CC3D73"/>
    <w:rsid w:val="00CC6F71"/>
    <w:rsid w:val="00CD0621"/>
    <w:rsid w:val="00CD28C9"/>
    <w:rsid w:val="00CD60BB"/>
    <w:rsid w:val="00CE034B"/>
    <w:rsid w:val="00CF1CE7"/>
    <w:rsid w:val="00CF56BC"/>
    <w:rsid w:val="00D027C2"/>
    <w:rsid w:val="00D11583"/>
    <w:rsid w:val="00D141B7"/>
    <w:rsid w:val="00D17B8D"/>
    <w:rsid w:val="00D27488"/>
    <w:rsid w:val="00D467B9"/>
    <w:rsid w:val="00D475F7"/>
    <w:rsid w:val="00D6250D"/>
    <w:rsid w:val="00D639C8"/>
    <w:rsid w:val="00D65687"/>
    <w:rsid w:val="00D87EDB"/>
    <w:rsid w:val="00D9434C"/>
    <w:rsid w:val="00DA0029"/>
    <w:rsid w:val="00DB2FC7"/>
    <w:rsid w:val="00DB48A5"/>
    <w:rsid w:val="00DB75C2"/>
    <w:rsid w:val="00DC158F"/>
    <w:rsid w:val="00DC3CCF"/>
    <w:rsid w:val="00DD7493"/>
    <w:rsid w:val="00DE2006"/>
    <w:rsid w:val="00DE5826"/>
    <w:rsid w:val="00DE6392"/>
    <w:rsid w:val="00DF1E3D"/>
    <w:rsid w:val="00DF20FC"/>
    <w:rsid w:val="00E010FA"/>
    <w:rsid w:val="00E13BD2"/>
    <w:rsid w:val="00E156B3"/>
    <w:rsid w:val="00E15D09"/>
    <w:rsid w:val="00E249DD"/>
    <w:rsid w:val="00E34ED2"/>
    <w:rsid w:val="00E552FF"/>
    <w:rsid w:val="00E601C5"/>
    <w:rsid w:val="00E63BE6"/>
    <w:rsid w:val="00E7504D"/>
    <w:rsid w:val="00E7528D"/>
    <w:rsid w:val="00E81B07"/>
    <w:rsid w:val="00EA1871"/>
    <w:rsid w:val="00EC7A09"/>
    <w:rsid w:val="00EF165C"/>
    <w:rsid w:val="00F10862"/>
    <w:rsid w:val="00F15168"/>
    <w:rsid w:val="00F240BF"/>
    <w:rsid w:val="00F53A2E"/>
    <w:rsid w:val="00F55189"/>
    <w:rsid w:val="00F60CDE"/>
    <w:rsid w:val="00F67B94"/>
    <w:rsid w:val="00F71D80"/>
    <w:rsid w:val="00F76B39"/>
    <w:rsid w:val="00F87378"/>
    <w:rsid w:val="00F93FE2"/>
    <w:rsid w:val="00F952F5"/>
    <w:rsid w:val="00FA2128"/>
    <w:rsid w:val="00FA73B3"/>
    <w:rsid w:val="00FB46F5"/>
    <w:rsid w:val="00FB7711"/>
    <w:rsid w:val="00FC10AD"/>
    <w:rsid w:val="00FC1D2C"/>
    <w:rsid w:val="00FC38F2"/>
    <w:rsid w:val="00FC6912"/>
    <w:rsid w:val="00FD2302"/>
    <w:rsid w:val="00FD5023"/>
    <w:rsid w:val="00FE5F13"/>
    <w:rsid w:val="00FF3D6F"/>
    <w:rsid w:val="00FF5381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826"/>
  </w:style>
  <w:style w:type="paragraph" w:styleId="a8">
    <w:name w:val="footer"/>
    <w:basedOn w:val="a"/>
    <w:link w:val="a9"/>
    <w:uiPriority w:val="99"/>
    <w:unhideWhenUsed/>
    <w:rsid w:val="00DE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826"/>
  </w:style>
  <w:style w:type="character" w:customStyle="1" w:styleId="blk1">
    <w:name w:val="blk1"/>
    <w:basedOn w:val="a0"/>
    <w:rsid w:val="002C6CE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826"/>
  </w:style>
  <w:style w:type="paragraph" w:styleId="a8">
    <w:name w:val="footer"/>
    <w:basedOn w:val="a"/>
    <w:link w:val="a9"/>
    <w:uiPriority w:val="99"/>
    <w:unhideWhenUsed/>
    <w:rsid w:val="00DE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826"/>
  </w:style>
  <w:style w:type="character" w:customStyle="1" w:styleId="blk1">
    <w:name w:val="blk1"/>
    <w:basedOn w:val="a0"/>
    <w:rsid w:val="002C6CE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1AC5-4FBA-4DF8-8F2F-FE8452D2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Карина Тиграновна</dc:creator>
  <cp:lastModifiedBy>Васильченко Карина Тиграновна</cp:lastModifiedBy>
  <cp:revision>7</cp:revision>
  <cp:lastPrinted>2017-04-06T10:38:00Z</cp:lastPrinted>
  <dcterms:created xsi:type="dcterms:W3CDTF">2017-04-05T13:03:00Z</dcterms:created>
  <dcterms:modified xsi:type="dcterms:W3CDTF">2017-04-06T10:41:00Z</dcterms:modified>
</cp:coreProperties>
</file>