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9" w:rsidRPr="00F04339" w:rsidRDefault="00F04339" w:rsidP="00F04339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b/>
          <w:sz w:val="28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b/>
          <w:sz w:val="28"/>
          <w:szCs w:val="22"/>
          <w:lang w:val="ru-RU" w:eastAsia="en-US"/>
        </w:rPr>
        <w:t>: Приводная ось будущего</w:t>
      </w:r>
    </w:p>
    <w:p w:rsidR="00F04339" w:rsidRPr="00F04339" w:rsidRDefault="00F04339" w:rsidP="00F04339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4"/>
          <w:szCs w:val="22"/>
          <w:lang w:val="ru-RU" w:eastAsia="en-US"/>
        </w:rPr>
        <w:t>Электрифицированная ось прицепа для большего привода и тяги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Прицеп, который помогает трактору тянуть – идея хорошая и не новая. До сих пор приводные оси приводились в действие при помощи 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карданного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вала или с гидравлическим приводом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– на практике есть недостатки до ним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. Совсем другое дело – приводная ось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, которая приводится в движение при помощи электричества. С ней трактора могут тянуть большие грузы; тяга улучшается, расход топлива уменьшается. В сравнении к ранним приводным осям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не только элегантный, но и энергоэффективный и, поэтому, перспективный концепт.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В прицеп-вагон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ASW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r w:rsidRPr="00F04339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электрической приводной осью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встроен трехфазный электродвигатель с мощностью 12,5 кВт. Источником тока мотора является разъем в тракторе, переменное напряжение в котором составляет 480 В. Как только осуществляется кабельное соединение, трактор и прицеп начинают информационный обмен. Когда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включен, трактор передает свою актуальную скорость блоку управления прицепа, чтобы уравнивался крутящий момент электрического осевого привода. Тогда прицепная ось и приводная ось трактора двигаются синхронно. Приводная ось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управляется через терминал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,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который находится в тракторе – водитель может видеть на мониторе скорость и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направление движения прицепа,  а также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актуальный крутящий момент электромотора. При необходимости он может просто включить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 Электромотор помогает трактору, например, в трудных рельефах, до 7 км/ч; затем он просто автоматически отключается.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имеет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на практике следующие 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преимущества: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Тяга: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увеличивает тягу, также при плохих условиях. Снижается опасность буксования с тяжелым прицепом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на поле и в недорожных условиях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. Боковая устойчивость на наклонных поверхностях улучшается. Прицеп не скользит. Снижается опасность несчастных случаев.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Эффективность: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осуществляет большую нагрузку на приводную ось. Улучшается соотношение рабочей нагрузки к общему допустимому весу. За 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lastRenderedPageBreak/>
        <w:t>транспортировку можно перевозить больше груза – еще один плюс к общей эффективности транспортировки.</w:t>
      </w:r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Экология: 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Электропривод экономит топливо и работает тихо. Это понижает выбросы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CO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2 и шум. Так как п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рицеп ездит немного легче, почвенный слой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при этом лучше сохраняется. В противовес к гидродвигателям исключается опасность того</w:t>
      </w:r>
      <w:r w:rsidR="006970BA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>,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что протекающее масло может загрязнить экологию.</w:t>
      </w:r>
    </w:p>
    <w:p w:rsidR="00F04339" w:rsidRPr="00F04339" w:rsidRDefault="00F04339" w:rsidP="006970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Расходы: 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прицеп с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могут также использоваться в неблагоприятных рельефах, что делает их универсальными. Легкие трактора тянут с электрической приводной осью большие грузы и требуют при это меньше топлива. Эти 3 фактора значительно снижают расходы.</w:t>
      </w:r>
      <w:bookmarkStart w:id="0" w:name="_GoBack"/>
      <w:bookmarkEnd w:id="0"/>
    </w:p>
    <w:p w:rsidR="00F04339" w:rsidRPr="00F04339" w:rsidRDefault="00F04339" w:rsidP="00F0433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Чем больше увеличиваются расходы на энергию, тем меньше используются тяжелые трактора и тем эффективнее в использовании легкие трактора с электроприводным прицепом.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убежден: будущие поколения тракторов будут оснащены встроенными генераторами тока. В электрификации лежит будущее сельскохозяйственного транспорта. С </w:t>
      </w:r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Fliegl</w:t>
      </w:r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</w:t>
      </w:r>
      <w:proofErr w:type="spellStart"/>
      <w:r w:rsidRPr="00F04339">
        <w:rPr>
          <w:rFonts w:asciiTheme="minorHAnsi" w:eastAsiaTheme="minorHAnsi" w:hAnsiTheme="minorHAnsi" w:cstheme="minorBidi"/>
          <w:sz w:val="22"/>
          <w:szCs w:val="22"/>
          <w:lang w:eastAsia="en-US"/>
        </w:rPr>
        <w:t>PowerDriveElect</w:t>
      </w:r>
      <w:proofErr w:type="spellEnd"/>
      <w:r w:rsidRPr="00F04339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t xml:space="preserve"> и его высокоэффективным электроприводом это будущее начинается уже сейчас.</w:t>
      </w:r>
    </w:p>
    <w:p w:rsidR="000A6239" w:rsidRPr="006970BA" w:rsidRDefault="000A6239" w:rsidP="00162EDE">
      <w:pPr>
        <w:rPr>
          <w:rFonts w:ascii="Arial" w:hAnsi="Arial" w:cs="Arial"/>
          <w:lang w:val="ru-RU"/>
        </w:rPr>
      </w:pPr>
      <w:r w:rsidRPr="006970BA">
        <w:rPr>
          <w:rFonts w:ascii="Arial" w:hAnsi="Arial" w:cs="Arial"/>
          <w:lang w:val="ru-RU"/>
        </w:rPr>
        <w:t>______________________________________</w:t>
      </w:r>
    </w:p>
    <w:p w:rsidR="006970BA" w:rsidRPr="003901A8" w:rsidRDefault="006970BA" w:rsidP="006970BA">
      <w:pPr>
        <w:suppressAutoHyphens/>
        <w:spacing w:before="60" w:after="60" w:line="276" w:lineRule="auto"/>
        <w:rPr>
          <w:rFonts w:ascii="Arial" w:hAnsi="Arial"/>
          <w:sz w:val="16"/>
          <w:lang w:val="ru-RU" w:eastAsia="ar-SA"/>
        </w:rPr>
      </w:pPr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 xml:space="preserve">Группа компаний Fliegl вот уже более тридцати лет успешно занимается производством сельскохозяйственных и промышленных машин и оборудования. На нашем сайте </w:t>
      </w:r>
      <w:hyperlink r:id="rId9" w:history="1"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www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fliegl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com</w:t>
        </w:r>
      </w:hyperlink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 xml:space="preserve">  покупатели смогут быстро найти интерессующий их продукт и получить коммерческое предложение с учетом их индивидуальных потребностей. Более 800 сотрудников производственных цехов Fliegl в городах Кастл, Триптис, Тёгинг(Германия), Абда(Венгрия), Виллафранка(Испания) производят качественную продукцию для сельского хозяйства и транспорта, строительства и садоводства, а так же коммунального хозяйства. Наши представительства по сбыту располагаются на территории  всей Европы в городах Кастл, Триптис, Тёгинг(Германия), Боска(Румыния), Комарно(Словакия), Крнов (Чехия), Виллафранка при Барселонне (Испания), а официальные представители предприятия обеспечивают своевременные поставки продукции Fliegl консультируют клиентов .  Агро-центр в городе Кастл производит и предлагает з</w:t>
      </w:r>
      <w:r>
        <w:rPr>
          <w:rFonts w:ascii="Arial" w:hAnsi="Arial" w:cs="Arial"/>
          <w:i/>
          <w:iCs/>
          <w:sz w:val="18"/>
          <w:szCs w:val="18"/>
          <w:lang w:val="ru-RU" w:eastAsia="ar-SA"/>
        </w:rPr>
        <w:t>апасные части на территории в 25</w:t>
      </w:r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>000 квадратных метров не только на все изделия  Fliegl, но и другие изделия для домашнего хозяйства, сада, огорода, фермы и т.д. Их можно купит как на месте, так и заказать по интернету на сайте (</w:t>
      </w:r>
      <w:hyperlink r:id="rId10" w:history="1"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www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agro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-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center</w:t>
        </w:r>
        <w:r w:rsidRPr="003901A8">
          <w:rPr>
            <w:rFonts w:ascii="Arial" w:hAnsi="Arial"/>
            <w:color w:val="0000FF"/>
            <w:sz w:val="16"/>
            <w:u w:val="single"/>
            <w:lang w:val="ru-RU" w:eastAsia="ar-SA"/>
          </w:rPr>
          <w:t>.</w:t>
        </w:r>
        <w:r w:rsidRPr="003901A8">
          <w:rPr>
            <w:rFonts w:ascii="Arial" w:hAnsi="Arial"/>
            <w:color w:val="0000FF"/>
            <w:sz w:val="16"/>
            <w:u w:val="single"/>
            <w:lang w:eastAsia="ar-SA"/>
          </w:rPr>
          <w:t>de</w:t>
        </w:r>
      </w:hyperlink>
      <w:r w:rsidRPr="003901A8">
        <w:rPr>
          <w:rFonts w:ascii="Arial" w:hAnsi="Arial" w:cs="Arial"/>
          <w:i/>
          <w:iCs/>
          <w:sz w:val="18"/>
          <w:szCs w:val="18"/>
          <w:lang w:val="ru-RU" w:eastAsia="ar-SA"/>
        </w:rPr>
        <w:t>).</w:t>
      </w:r>
    </w:p>
    <w:p w:rsidR="006970BA" w:rsidRPr="003901A8" w:rsidRDefault="006970BA" w:rsidP="006970BA">
      <w:pPr>
        <w:pStyle w:val="Strudieck11"/>
        <w:rPr>
          <w:rFonts w:ascii="Arial" w:hAnsi="Arial" w:cs="Arial"/>
          <w:sz w:val="20"/>
          <w:lang w:val="ru-RU"/>
        </w:rPr>
      </w:pPr>
    </w:p>
    <w:p w:rsidR="000A6239" w:rsidRPr="006970BA" w:rsidRDefault="000A6239" w:rsidP="000A6239">
      <w:pPr>
        <w:pStyle w:val="Textkrper"/>
        <w:rPr>
          <w:rFonts w:cs="Arial"/>
          <w:szCs w:val="16"/>
          <w:lang w:val="ru-RU"/>
        </w:rPr>
      </w:pPr>
    </w:p>
    <w:sectPr w:rsidR="000A6239" w:rsidRPr="006970BA" w:rsidSect="002530D6">
      <w:headerReference w:type="default" r:id="rId11"/>
      <w:footerReference w:type="default" r:id="rId12"/>
      <w:pgSz w:w="11906" w:h="16838" w:code="9"/>
      <w:pgMar w:top="3402" w:right="1841" w:bottom="1701" w:left="1418" w:header="72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AB" w:rsidRDefault="00EA72AB">
      <w:r>
        <w:separator/>
      </w:r>
    </w:p>
  </w:endnote>
  <w:endnote w:type="continuationSeparator" w:id="0">
    <w:p w:rsidR="00EA72AB" w:rsidRDefault="00EA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2" w:rsidRPr="00FA0357" w:rsidRDefault="00255902">
    <w:pPr>
      <w:pStyle w:val="Fuzeile"/>
      <w:tabs>
        <w:tab w:val="clear" w:pos="4536"/>
        <w:tab w:val="left" w:pos="1843"/>
      </w:tabs>
      <w:rPr>
        <w:rFonts w:ascii="Arial" w:hAnsi="Arial"/>
        <w:sz w:val="16"/>
        <w:szCs w:val="16"/>
      </w:rPr>
    </w:pPr>
    <w:r w:rsidRPr="00FA0357">
      <w:rPr>
        <w:rFonts w:ascii="Arial" w:hAnsi="Arial"/>
        <w:sz w:val="16"/>
        <w:szCs w:val="16"/>
      </w:rPr>
      <w:t>_____________________________________________________________________________</w:t>
    </w:r>
    <w:r w:rsidR="00FA0357">
      <w:rPr>
        <w:rFonts w:ascii="Arial" w:hAnsi="Arial"/>
        <w:sz w:val="16"/>
        <w:szCs w:val="16"/>
      </w:rPr>
      <w:t>____________________</w:t>
    </w:r>
  </w:p>
  <w:p w:rsidR="00255902" w:rsidRPr="00FA0357" w:rsidRDefault="00255902">
    <w:pPr>
      <w:pStyle w:val="Fuzeile"/>
      <w:tabs>
        <w:tab w:val="clear" w:pos="4536"/>
        <w:tab w:val="left" w:pos="1843"/>
      </w:tabs>
      <w:rPr>
        <w:rFonts w:ascii="Arial" w:hAnsi="Arial"/>
        <w:b/>
        <w:sz w:val="16"/>
        <w:szCs w:val="16"/>
      </w:rPr>
    </w:pPr>
  </w:p>
  <w:p w:rsidR="00255902" w:rsidRDefault="00255902">
    <w:pPr>
      <w:pStyle w:val="Fuzeile"/>
      <w:tabs>
        <w:tab w:val="clear" w:pos="4536"/>
        <w:tab w:val="left" w:pos="1843"/>
      </w:tabs>
      <w:rPr>
        <w:rFonts w:ascii="Arial" w:hAnsi="Arial"/>
        <w:b/>
      </w:rPr>
    </w:pPr>
    <w:r>
      <w:rPr>
        <w:rFonts w:ascii="Arial" w:hAnsi="Arial"/>
        <w:b/>
      </w:rPr>
      <w:t>Ihr Ansprechpartner am Telefon</w:t>
    </w:r>
  </w:p>
  <w:p w:rsidR="00255902" w:rsidRDefault="00255902">
    <w:pPr>
      <w:pStyle w:val="Fuzeile"/>
      <w:tabs>
        <w:tab w:val="clear" w:pos="4536"/>
        <w:tab w:val="left" w:pos="1843"/>
      </w:tabs>
      <w:rPr>
        <w:rFonts w:ascii="Arial" w:hAnsi="Arial"/>
        <w:sz w:val="8"/>
        <w:szCs w:val="8"/>
      </w:rPr>
    </w:pPr>
  </w:p>
  <w:p w:rsidR="00255902" w:rsidRDefault="00FD34FA">
    <w:pPr>
      <w:pStyle w:val="Fuzeile"/>
      <w:tabs>
        <w:tab w:val="clear" w:pos="4536"/>
        <w:tab w:val="left" w:pos="1276"/>
        <w:tab w:val="left" w:pos="1843"/>
      </w:tabs>
      <w:rPr>
        <w:rFonts w:ascii="Arial" w:hAnsi="Arial"/>
      </w:rPr>
    </w:pPr>
    <w:r>
      <w:rPr>
        <w:rFonts w:ascii="Arial" w:hAnsi="Arial"/>
      </w:rPr>
      <w:t>Siegfried Lehner 0151-25156643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AB" w:rsidRDefault="00EA72AB">
      <w:r>
        <w:separator/>
      </w:r>
    </w:p>
  </w:footnote>
  <w:footnote w:type="continuationSeparator" w:id="0">
    <w:p w:rsidR="00EA72AB" w:rsidRDefault="00EA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02" w:rsidRDefault="00255902">
    <w:pPr>
      <w:pStyle w:val="Kopfzeile"/>
      <w:tabs>
        <w:tab w:val="clear" w:pos="4536"/>
        <w:tab w:val="center" w:pos="6946"/>
      </w:tabs>
    </w:pPr>
    <w:r>
      <w:tab/>
      <w:t xml:space="preserve">                </w:t>
    </w:r>
    <w:r w:rsidR="007C0260">
      <w:rPr>
        <w:noProof/>
      </w:rPr>
      <w:drawing>
        <wp:inline distT="0" distB="0" distL="0" distR="0">
          <wp:extent cx="2676525" cy="952500"/>
          <wp:effectExtent l="19050" t="0" r="9525" b="0"/>
          <wp:docPr id="1" name="Bild 1" descr="Fliegl Logo AGRAR 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egl Logo AGRAR 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0433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1536700" cy="100584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5902" w:rsidRDefault="00255902">
                          <w:pPr>
                            <w:pStyle w:val="berschrift4"/>
                          </w:pPr>
                          <w:r>
                            <w:t>Fliegl Agrartechnik GmbH</w:t>
                          </w: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Söderbergstraße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5</w:t>
                          </w: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D-84513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6"/>
                            </w:rPr>
                            <w:t>Töging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6"/>
                            </w:rPr>
                            <w:t>/Oberbayern</w:t>
                          </w: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Telefon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08631-307-0</w:t>
                          </w: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Telefax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  <w:t>08631-307-555</w:t>
                          </w: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6"/>
                            </w:rPr>
                          </w:pPr>
                        </w:p>
                        <w:p w:rsidR="00255902" w:rsidRDefault="00255902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eMail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" w:hAnsi="Arial"/>
                                <w:color w:val="auto"/>
                                <w:sz w:val="14"/>
                                <w:u w:val="none"/>
                              </w:rPr>
                              <w:t>info@fliegl.com</w:t>
                            </w:r>
                          </w:hyperlink>
                        </w:p>
                        <w:p w:rsidR="00255902" w:rsidRDefault="00255902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Internet</w:t>
                          </w:r>
                          <w:r>
                            <w:rPr>
                              <w:sz w:val="14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color w:val="auto"/>
                                <w:sz w:val="14"/>
                                <w:u w:val="none"/>
                              </w:rPr>
                              <w:t>http://www.fliegl.com</w:t>
                            </w:r>
                          </w:hyperlink>
                        </w:p>
                        <w:p w:rsidR="00255902" w:rsidRDefault="00255902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  <w:t>http://www.agro-center.de</w:t>
                          </w:r>
                        </w:p>
                        <w:p w:rsidR="00255902" w:rsidRDefault="00255902">
                          <w:pPr>
                            <w:pStyle w:val="Textkrp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.15pt;margin-top:.55pt;width:121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FdewIAAAA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" o:allowincell="f" stroked="f">
              <v:textbox inset="0,0,0,0">
                <w:txbxContent>
                  <w:p w:rsidR="00255902" w:rsidRDefault="00255902">
                    <w:pPr>
                      <w:pStyle w:val="berschrift4"/>
                    </w:pPr>
                    <w:r>
                      <w:t>Fliegl Agrartechnik GmbH</w:t>
                    </w:r>
                  </w:p>
                  <w:p w:rsidR="00255902" w:rsidRDefault="00255902">
                    <w:pPr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Söderbergstraße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 xml:space="preserve"> 5</w:t>
                    </w:r>
                  </w:p>
                  <w:p w:rsidR="00255902" w:rsidRDefault="0025590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D-84513 </w:t>
                    </w:r>
                    <w:proofErr w:type="spellStart"/>
                    <w:r>
                      <w:rPr>
                        <w:rFonts w:ascii="Arial" w:hAnsi="Arial"/>
                        <w:sz w:val="16"/>
                      </w:rPr>
                      <w:t>Töging</w:t>
                    </w:r>
                    <w:proofErr w:type="spellEnd"/>
                    <w:r>
                      <w:rPr>
                        <w:rFonts w:ascii="Arial" w:hAnsi="Arial"/>
                        <w:sz w:val="16"/>
                      </w:rPr>
                      <w:t>/Oberbayern</w:t>
                    </w:r>
                  </w:p>
                  <w:p w:rsidR="00255902" w:rsidRDefault="00255902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Telefon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08631-307-0</w:t>
                    </w:r>
                  </w:p>
                  <w:p w:rsidR="00255902" w:rsidRDefault="0025590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Telefax</w:t>
                    </w:r>
                    <w:r>
                      <w:rPr>
                        <w:rFonts w:ascii="Arial" w:hAnsi="Arial"/>
                        <w:sz w:val="14"/>
                      </w:rPr>
                      <w:tab/>
                      <w:t>08631-307-555</w:t>
                    </w:r>
                  </w:p>
                  <w:p w:rsidR="00255902" w:rsidRDefault="00255902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255902" w:rsidRDefault="00255902">
                    <w:pPr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eMail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Arial" w:hAnsi="Arial"/>
                          <w:color w:val="auto"/>
                          <w:sz w:val="14"/>
                          <w:u w:val="none"/>
                        </w:rPr>
                        <w:t>info@fliegl.com</w:t>
                      </w:r>
                    </w:hyperlink>
                  </w:p>
                  <w:p w:rsidR="00255902" w:rsidRDefault="00255902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Internet</w:t>
                    </w:r>
                    <w:r>
                      <w:rPr>
                        <w:sz w:val="14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color w:val="auto"/>
                          <w:sz w:val="14"/>
                          <w:u w:val="none"/>
                        </w:rPr>
                        <w:t>http://www.fliegl.com</w:t>
                      </w:r>
                    </w:hyperlink>
                  </w:p>
                  <w:p w:rsidR="00255902" w:rsidRDefault="00255902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  <w:t>http://www.agro-center.de</w:t>
                    </w:r>
                  </w:p>
                  <w:p w:rsidR="00255902" w:rsidRDefault="00255902">
                    <w:pPr>
                      <w:pStyle w:val="Textkrp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  <w:p w:rsidR="00255902" w:rsidRDefault="00255902">
    <w:pPr>
      <w:pStyle w:val="Kopfzeile"/>
      <w:rPr>
        <w:rFonts w:ascii="Arial" w:hAnsi="Arial"/>
        <w:b/>
        <w:sz w:val="24"/>
      </w:rPr>
    </w:pPr>
  </w:p>
  <w:p w:rsidR="00162EDE" w:rsidRDefault="00162EDE">
    <w:pPr>
      <w:pStyle w:val="Kopfzeile"/>
      <w:pBdr>
        <w:bottom w:val="single" w:sz="12" w:space="1" w:color="auto"/>
      </w:pBdr>
      <w:rPr>
        <w:rFonts w:ascii="Arial" w:hAnsi="Arial"/>
        <w:b/>
        <w:sz w:val="24"/>
      </w:rPr>
    </w:pPr>
  </w:p>
  <w:p w:rsidR="00162EDE" w:rsidRPr="00162EDE" w:rsidRDefault="00A67566">
    <w:pPr>
      <w:pStyle w:val="Kopfzeile"/>
      <w:pBdr>
        <w:bottom w:val="single" w:sz="12" w:space="1" w:color="auto"/>
      </w:pBdr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Presseinformation vom 24</w:t>
    </w:r>
    <w:r w:rsidR="00162EDE" w:rsidRPr="00162EDE">
      <w:rPr>
        <w:rFonts w:ascii="Arial" w:hAnsi="Arial"/>
        <w:b/>
        <w:sz w:val="24"/>
        <w:szCs w:val="24"/>
      </w:rPr>
      <w:t>.</w:t>
    </w:r>
    <w:r>
      <w:rPr>
        <w:rFonts w:ascii="Arial" w:hAnsi="Arial"/>
        <w:b/>
        <w:sz w:val="24"/>
        <w:szCs w:val="24"/>
      </w:rPr>
      <w:t xml:space="preserve"> Mai</w:t>
    </w:r>
    <w:r w:rsidR="00F41317">
      <w:rPr>
        <w:rFonts w:ascii="Arial" w:hAnsi="Arial"/>
        <w:b/>
        <w:sz w:val="24"/>
        <w:szCs w:val="24"/>
      </w:rPr>
      <w:t xml:space="preserve"> 2013</w:t>
    </w:r>
    <w:r w:rsidR="00162EDE" w:rsidRPr="00162EDE">
      <w:rPr>
        <w:rFonts w:ascii="Arial" w:hAnsi="Arial"/>
        <w:b/>
        <w:sz w:val="24"/>
        <w:szCs w:val="24"/>
      </w:rPr>
      <w:t xml:space="preserve"> </w:t>
    </w:r>
  </w:p>
  <w:p w:rsidR="00255902" w:rsidRDefault="00255902">
    <w:pPr>
      <w:pStyle w:val="Kopfzeile"/>
      <w:pBdr>
        <w:bottom w:val="single" w:sz="12" w:space="1" w:color="auto"/>
      </w:pBdr>
      <w:rPr>
        <w:rFonts w:ascii="Arial" w:hAnsi="Arial"/>
        <w:snapToGrid w:val="0"/>
      </w:rPr>
    </w:pPr>
    <w:r>
      <w:rPr>
        <w:rFonts w:ascii="Arial" w:hAnsi="Arial"/>
        <w:sz w:val="16"/>
      </w:rPr>
      <w:t xml:space="preserve">Anzahl der Textzeichen: </w:t>
    </w:r>
    <w:r w:rsidR="006970BA">
      <w:fldChar w:fldCharType="begin"/>
    </w:r>
    <w:r w:rsidR="006970BA">
      <w:instrText xml:space="preserve"> NUMCHARS  \* MERGEFORMAT </w:instrText>
    </w:r>
    <w:r w:rsidR="006970BA">
      <w:fldChar w:fldCharType="separate"/>
    </w:r>
    <w:r w:rsidR="006478A7">
      <w:rPr>
        <w:rFonts w:ascii="Arial" w:hAnsi="Arial"/>
        <w:noProof/>
        <w:sz w:val="16"/>
      </w:rPr>
      <w:t>3</w:t>
    </w:r>
    <w:r w:rsidR="00D00A29">
      <w:rPr>
        <w:rFonts w:ascii="Arial" w:hAnsi="Arial"/>
        <w:noProof/>
        <w:sz w:val="16"/>
      </w:rPr>
      <w:t>2</w:t>
    </w:r>
    <w:r w:rsidR="006970BA">
      <w:rPr>
        <w:rFonts w:ascii="Arial" w:hAnsi="Arial"/>
        <w:noProof/>
        <w:sz w:val="16"/>
      </w:rPr>
      <w:fldChar w:fldCharType="end"/>
    </w:r>
    <w:r w:rsidR="000B6063">
      <w:rPr>
        <w:rFonts w:ascii="Arial" w:hAnsi="Arial"/>
        <w:noProof/>
        <w:sz w:val="16"/>
      </w:rPr>
      <w:t>93</w:t>
    </w:r>
    <w:r>
      <w:rPr>
        <w:rFonts w:ascii="Arial" w:hAnsi="Arial"/>
        <w:sz w:val="18"/>
      </w:rPr>
      <w:t xml:space="preserve">       </w:t>
    </w:r>
    <w:r>
      <w:rPr>
        <w:rFonts w:ascii="Arial" w:hAnsi="Arial"/>
        <w:sz w:val="18"/>
      </w:rPr>
      <w:tab/>
      <w:t xml:space="preserve">                                                                                                 </w:t>
    </w:r>
    <w:r>
      <w:rPr>
        <w:rFonts w:ascii="Arial" w:hAnsi="Arial"/>
        <w:snapToGrid w:val="0"/>
      </w:rPr>
      <w:t xml:space="preserve">Seite </w:t>
    </w:r>
    <w:r w:rsidR="00AB0DD1"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 w:rsidR="00AB0DD1">
      <w:rPr>
        <w:rFonts w:ascii="Arial" w:hAnsi="Arial"/>
        <w:snapToGrid w:val="0"/>
      </w:rPr>
      <w:fldChar w:fldCharType="separate"/>
    </w:r>
    <w:r w:rsidR="006970BA">
      <w:rPr>
        <w:rFonts w:ascii="Arial" w:hAnsi="Arial"/>
        <w:noProof/>
        <w:snapToGrid w:val="0"/>
      </w:rPr>
      <w:t>2</w:t>
    </w:r>
    <w:r w:rsidR="00AB0DD1"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von </w:t>
    </w:r>
    <w:r w:rsidR="006970BA">
      <w:fldChar w:fldCharType="begin"/>
    </w:r>
    <w:r w:rsidR="006970BA">
      <w:instrText xml:space="preserve"> NUMPAGES  \* MERGEFORMAT </w:instrText>
    </w:r>
    <w:r w:rsidR="006970BA">
      <w:fldChar w:fldCharType="separate"/>
    </w:r>
    <w:r w:rsidR="006970BA" w:rsidRPr="006970BA">
      <w:rPr>
        <w:rFonts w:ascii="Arial" w:hAnsi="Arial"/>
        <w:noProof/>
        <w:snapToGrid w:val="0"/>
      </w:rPr>
      <w:t>2</w:t>
    </w:r>
    <w:r w:rsidR="006970BA">
      <w:rPr>
        <w:rFonts w:ascii="Arial" w:hAnsi="Arial"/>
        <w:noProof/>
        <w:snapToGrid w:val="0"/>
      </w:rPr>
      <w:fldChar w:fldCharType="end"/>
    </w:r>
  </w:p>
  <w:p w:rsidR="00FA0357" w:rsidRPr="00FA0357" w:rsidRDefault="00FA0357">
    <w:pPr>
      <w:pStyle w:val="Kopfzeile"/>
      <w:pBdr>
        <w:bottom w:val="single" w:sz="12" w:space="1" w:color="auto"/>
      </w:pBdr>
      <w:rPr>
        <w:rFonts w:ascii="Arial" w:hAnsi="Arial"/>
        <w:snapToGrid w:val="0"/>
        <w:sz w:val="16"/>
        <w:szCs w:val="16"/>
      </w:rPr>
    </w:pPr>
  </w:p>
  <w:p w:rsidR="00FA0357" w:rsidRPr="00FA0357" w:rsidRDefault="00FA0357">
    <w:pPr>
      <w:pStyle w:val="Kopfzeile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15E93A7E"/>
    <w:multiLevelType w:val="hybridMultilevel"/>
    <w:tmpl w:val="494E816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20605"/>
    <w:multiLevelType w:val="hybridMultilevel"/>
    <w:tmpl w:val="363C2712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5D11DE"/>
    <w:multiLevelType w:val="hybridMultilevel"/>
    <w:tmpl w:val="2488F7A6"/>
    <w:lvl w:ilvl="0" w:tplc="C02AAB3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D7"/>
    <w:rsid w:val="00014044"/>
    <w:rsid w:val="000A6239"/>
    <w:rsid w:val="000B6063"/>
    <w:rsid w:val="000D17A3"/>
    <w:rsid w:val="000D26DB"/>
    <w:rsid w:val="0013268F"/>
    <w:rsid w:val="00135530"/>
    <w:rsid w:val="00162EDE"/>
    <w:rsid w:val="00177789"/>
    <w:rsid w:val="001911D2"/>
    <w:rsid w:val="001B24F4"/>
    <w:rsid w:val="001D0983"/>
    <w:rsid w:val="001D0EAC"/>
    <w:rsid w:val="001F32EF"/>
    <w:rsid w:val="002530D6"/>
    <w:rsid w:val="00255902"/>
    <w:rsid w:val="002B2F2A"/>
    <w:rsid w:val="002D39D7"/>
    <w:rsid w:val="002E11C6"/>
    <w:rsid w:val="002E7833"/>
    <w:rsid w:val="003606EF"/>
    <w:rsid w:val="00374E86"/>
    <w:rsid w:val="003770F0"/>
    <w:rsid w:val="00411ACB"/>
    <w:rsid w:val="0053341A"/>
    <w:rsid w:val="006478A7"/>
    <w:rsid w:val="00695145"/>
    <w:rsid w:val="006970BA"/>
    <w:rsid w:val="006C14CF"/>
    <w:rsid w:val="006D0BA6"/>
    <w:rsid w:val="00732E26"/>
    <w:rsid w:val="007B4CCB"/>
    <w:rsid w:val="007C0260"/>
    <w:rsid w:val="007D28EC"/>
    <w:rsid w:val="008053B2"/>
    <w:rsid w:val="00832F97"/>
    <w:rsid w:val="00896E57"/>
    <w:rsid w:val="008A4DE4"/>
    <w:rsid w:val="00960BB6"/>
    <w:rsid w:val="009657AC"/>
    <w:rsid w:val="00A120E2"/>
    <w:rsid w:val="00A67566"/>
    <w:rsid w:val="00A84211"/>
    <w:rsid w:val="00AA26A0"/>
    <w:rsid w:val="00AB0DD1"/>
    <w:rsid w:val="00AB7E0A"/>
    <w:rsid w:val="00AC0F36"/>
    <w:rsid w:val="00AC108E"/>
    <w:rsid w:val="00AC2952"/>
    <w:rsid w:val="00B02BB4"/>
    <w:rsid w:val="00B51965"/>
    <w:rsid w:val="00B74FEC"/>
    <w:rsid w:val="00BD580D"/>
    <w:rsid w:val="00C06B19"/>
    <w:rsid w:val="00C12154"/>
    <w:rsid w:val="00C20000"/>
    <w:rsid w:val="00C30FA8"/>
    <w:rsid w:val="00CC17A1"/>
    <w:rsid w:val="00D00A29"/>
    <w:rsid w:val="00D81763"/>
    <w:rsid w:val="00DA6315"/>
    <w:rsid w:val="00E31BC7"/>
    <w:rsid w:val="00EA72AB"/>
    <w:rsid w:val="00EC4711"/>
    <w:rsid w:val="00F04339"/>
    <w:rsid w:val="00F41317"/>
    <w:rsid w:val="00F4472C"/>
    <w:rsid w:val="00F56242"/>
    <w:rsid w:val="00F776C1"/>
    <w:rsid w:val="00F9021E"/>
    <w:rsid w:val="00F9031B"/>
    <w:rsid w:val="00FA0357"/>
    <w:rsid w:val="00FC7BDD"/>
    <w:rsid w:val="00FD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0D6"/>
  </w:style>
  <w:style w:type="paragraph" w:styleId="berschrift1">
    <w:name w:val="heading 1"/>
    <w:basedOn w:val="Standard"/>
    <w:next w:val="Standard"/>
    <w:qFormat/>
    <w:rsid w:val="00253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530D6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530D6"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2530D6"/>
    <w:pPr>
      <w:keepNext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rsid w:val="002530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sid w:val="002530D6"/>
    <w:rPr>
      <w:rFonts w:ascii="Courier" w:hAnsi="Courier"/>
      <w:b/>
      <w:sz w:val="32"/>
    </w:rPr>
  </w:style>
  <w:style w:type="paragraph" w:customStyle="1" w:styleId="AC24">
    <w:name w:val="AC 24 Ü"/>
    <w:basedOn w:val="AC16"/>
    <w:rsid w:val="002530D6"/>
    <w:rPr>
      <w:sz w:val="48"/>
    </w:rPr>
  </w:style>
  <w:style w:type="paragraph" w:customStyle="1" w:styleId="AC32">
    <w:name w:val="AC 32 Ü"/>
    <w:basedOn w:val="AC24"/>
    <w:rsid w:val="002530D6"/>
    <w:rPr>
      <w:sz w:val="64"/>
    </w:rPr>
  </w:style>
  <w:style w:type="paragraph" w:styleId="Fuzeile">
    <w:name w:val="footer"/>
    <w:basedOn w:val="Standard"/>
    <w:rsid w:val="002530D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530D6"/>
    <w:pPr>
      <w:tabs>
        <w:tab w:val="center" w:pos="4536"/>
        <w:tab w:val="right" w:pos="9072"/>
      </w:tabs>
    </w:pPr>
  </w:style>
  <w:style w:type="character" w:styleId="Hyperlink">
    <w:name w:val="Hyperlink"/>
    <w:rsid w:val="002530D6"/>
    <w:rPr>
      <w:color w:val="0000FF"/>
      <w:u w:val="single"/>
    </w:rPr>
  </w:style>
  <w:style w:type="paragraph" w:customStyle="1" w:styleId="Strudieck11">
    <w:name w:val="Strudieck 11"/>
    <w:basedOn w:val="AC11Bt"/>
    <w:rsid w:val="002530D6"/>
    <w:rPr>
      <w:rFonts w:ascii="Courier New" w:hAnsi="Courier New"/>
    </w:rPr>
  </w:style>
  <w:style w:type="paragraph" w:styleId="Textkrper">
    <w:name w:val="Body Text"/>
    <w:basedOn w:val="Standard"/>
    <w:rsid w:val="002530D6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530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C4711"/>
    <w:pPr>
      <w:spacing w:line="312" w:lineRule="atLeast"/>
      <w:textAlignment w:val="top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0D6"/>
  </w:style>
  <w:style w:type="paragraph" w:styleId="berschrift1">
    <w:name w:val="heading 1"/>
    <w:basedOn w:val="Standard"/>
    <w:next w:val="Standard"/>
    <w:qFormat/>
    <w:rsid w:val="00253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530D6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2530D6"/>
    <w:pPr>
      <w:keepNext/>
      <w:outlineLvl w:val="2"/>
    </w:pPr>
    <w:rPr>
      <w:rFonts w:ascii="Arial" w:hAnsi="Arial"/>
      <w:b/>
      <w:sz w:val="18"/>
    </w:rPr>
  </w:style>
  <w:style w:type="paragraph" w:styleId="berschrift4">
    <w:name w:val="heading 4"/>
    <w:basedOn w:val="Standard"/>
    <w:next w:val="Standard"/>
    <w:qFormat/>
    <w:rsid w:val="002530D6"/>
    <w:pPr>
      <w:keepNext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C11Bt">
    <w:name w:val="AC 11 Bt"/>
    <w:basedOn w:val="Standard"/>
    <w:rsid w:val="002530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360" w:lineRule="auto"/>
    </w:pPr>
    <w:rPr>
      <w:rFonts w:ascii="Courier" w:hAnsi="Courier"/>
      <w:sz w:val="22"/>
    </w:rPr>
  </w:style>
  <w:style w:type="paragraph" w:customStyle="1" w:styleId="AC16">
    <w:name w:val="AC 16 Ü"/>
    <w:basedOn w:val="Standard"/>
    <w:rsid w:val="002530D6"/>
    <w:rPr>
      <w:rFonts w:ascii="Courier" w:hAnsi="Courier"/>
      <w:b/>
      <w:sz w:val="32"/>
    </w:rPr>
  </w:style>
  <w:style w:type="paragraph" w:customStyle="1" w:styleId="AC24">
    <w:name w:val="AC 24 Ü"/>
    <w:basedOn w:val="AC16"/>
    <w:rsid w:val="002530D6"/>
    <w:rPr>
      <w:sz w:val="48"/>
    </w:rPr>
  </w:style>
  <w:style w:type="paragraph" w:customStyle="1" w:styleId="AC32">
    <w:name w:val="AC 32 Ü"/>
    <w:basedOn w:val="AC24"/>
    <w:rsid w:val="002530D6"/>
    <w:rPr>
      <w:sz w:val="64"/>
    </w:rPr>
  </w:style>
  <w:style w:type="paragraph" w:styleId="Fuzeile">
    <w:name w:val="footer"/>
    <w:basedOn w:val="Standard"/>
    <w:rsid w:val="002530D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530D6"/>
    <w:pPr>
      <w:tabs>
        <w:tab w:val="center" w:pos="4536"/>
        <w:tab w:val="right" w:pos="9072"/>
      </w:tabs>
    </w:pPr>
  </w:style>
  <w:style w:type="character" w:styleId="Hyperlink">
    <w:name w:val="Hyperlink"/>
    <w:rsid w:val="002530D6"/>
    <w:rPr>
      <w:color w:val="0000FF"/>
      <w:u w:val="single"/>
    </w:rPr>
  </w:style>
  <w:style w:type="paragraph" w:customStyle="1" w:styleId="Strudieck11">
    <w:name w:val="Strudieck 11"/>
    <w:basedOn w:val="AC11Bt"/>
    <w:rsid w:val="002530D6"/>
    <w:rPr>
      <w:rFonts w:ascii="Courier New" w:hAnsi="Courier New"/>
    </w:rPr>
  </w:style>
  <w:style w:type="paragraph" w:styleId="Textkrper">
    <w:name w:val="Body Text"/>
    <w:basedOn w:val="Standard"/>
    <w:rsid w:val="002530D6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530D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EC4711"/>
    <w:pPr>
      <w:spacing w:line="312" w:lineRule="atLeast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gro-center.d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liegl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egl.com" TargetMode="External"/><Relationship Id="rId2" Type="http://schemas.openxmlformats.org/officeDocument/2006/relationships/hyperlink" Target="mailto:info@flieg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fliegl.com" TargetMode="External"/><Relationship Id="rId4" Type="http://schemas.openxmlformats.org/officeDocument/2006/relationships/hyperlink" Target="mailto:info@flieg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nhold\Documents\boComm\Vorlage%20Office\Templates\Fliegl-Agrartechnik-PresseInfo-2008-12-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375B-4723-4C60-BE47-7041CE18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Fliegl-Agrartechnik-PresseInfo-2008-12-07</Template>
  <TotalTime>0</TotalTime>
  <Pages>2</Pages>
  <Words>610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Fliegl</vt:lpstr>
    </vt:vector>
  </TitlesOfParts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Fliegl</dc:title>
  <dc:creator/>
  <cp:lastModifiedBy/>
  <cp:revision>1</cp:revision>
  <cp:lastPrinted>2005-05-23T09:58:00Z</cp:lastPrinted>
  <dcterms:created xsi:type="dcterms:W3CDTF">2013-06-04T10:28:00Z</dcterms:created>
  <dcterms:modified xsi:type="dcterms:W3CDTF">2013-06-04T10:37:00Z</dcterms:modified>
</cp:coreProperties>
</file>